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Calibri" w:hAnsi="Calibri" w:eastAsia="" w:cs="Calibri" w:asciiTheme="minorHAnsi" w:cstheme="minorHAnsi" w:eastAsiaTheme="minorEastAsia" w:hAnsiTheme="minorHAnsi"/>
          <w:b/>
          <w:bCs/>
          <w:lang w:val="de-DE" w:eastAsia="en-US"/>
        </w:rPr>
      </w:pPr>
      <w:r>
        <w:rPr>
          <w:rFonts w:eastAsia="" w:cs="Calibri" w:cstheme="minorHAnsi" w:eastAsiaTheme="minorEastAsia" w:ascii="Calibri" w:hAnsi="Calibri"/>
          <w:b/>
          <w:bCs/>
          <w:lang w:val="de-DE" w:eastAsia="en-US"/>
        </w:rPr>
      </w:r>
    </w:p>
    <w:p>
      <w:pPr>
        <w:pStyle w:val="Normal"/>
        <w:jc w:val="right"/>
        <w:rPr>
          <w:rFonts w:ascii="Calibri" w:hAnsi="Calibri" w:eastAsia="" w:cs="Calibri" w:asciiTheme="minorHAnsi" w:cstheme="minorHAnsi" w:eastAsiaTheme="minorEastAsia" w:hAnsiTheme="minorHAnsi"/>
          <w:lang w:val="de-DE" w:eastAsia="en-US"/>
        </w:rPr>
      </w:pPr>
      <w:r>
        <w:rPr>
          <w:rFonts w:eastAsia="" w:cs="Calibri" w:ascii="Calibri" w:hAnsi="Calibri" w:asciiTheme="minorHAnsi" w:cstheme="minorHAnsi" w:eastAsiaTheme="minorEastAsia" w:hAnsiTheme="minorHAnsi"/>
          <w:lang w:val="de-DE" w:eastAsia="en-US"/>
        </w:rPr>
        <w:t>19. September 2025</w:t>
      </w:r>
    </w:p>
    <w:p>
      <w:pPr>
        <w:pStyle w:val="Normal"/>
        <w:rPr>
          <w:rFonts w:ascii="Calibri" w:hAnsi="Calibri" w:eastAsia="" w:cs="Calibri" w:asciiTheme="minorHAnsi" w:cstheme="minorHAnsi" w:eastAsiaTheme="minorEastAsia" w:hAnsiTheme="minorHAnsi"/>
          <w:color w:themeColor="text1" w:val="000000"/>
          <w:lang w:val="de-DE"/>
        </w:rPr>
      </w:pPr>
      <w:r>
        <w:rPr>
          <w:rFonts w:eastAsia="" w:cs="Calibri" w:cstheme="minorHAnsi" w:eastAsiaTheme="minorEastAsia" w:ascii="Calibri" w:hAnsi="Calibri"/>
          <w:color w:themeColor="text1" w:val="000000"/>
          <w:lang w:val="de-DE"/>
        </w:rPr>
      </w:r>
    </w:p>
    <w:p>
      <w:pPr>
        <w:pStyle w:val="Normal"/>
        <w:rPr>
          <w:rFonts w:ascii="Calibri" w:hAnsi="Calibri" w:eastAsia="" w:cs="Calibri" w:asciiTheme="minorHAnsi" w:cstheme="minorHAnsi" w:eastAsiaTheme="minorEastAsia" w:hAnsiTheme="minorHAnsi"/>
          <w:color w:themeColor="text1" w:val="000000"/>
          <w:sz w:val="26"/>
          <w:szCs w:val="26"/>
          <w:lang w:val="de-DE"/>
        </w:rPr>
      </w:pPr>
      <w:r>
        <w:rPr>
          <w:rFonts w:eastAsia="" w:cs="Calibri" w:ascii="Calibri" w:hAnsi="Calibri" w:asciiTheme="minorHAnsi" w:cstheme="minorHAnsi" w:eastAsiaTheme="minorEastAsia" w:hAnsiTheme="minorHAnsi"/>
          <w:b/>
          <w:bCs/>
          <w:color w:themeColor="text1" w:val="000000"/>
          <w:sz w:val="26"/>
          <w:szCs w:val="26"/>
          <w:lang w:val="de-DE"/>
        </w:rPr>
        <w:t>PRESSEMITTEILUNG</w:t>
      </w:r>
    </w:p>
    <w:p>
      <w:pPr>
        <w:pStyle w:val="Normal"/>
        <w:rPr>
          <w:rFonts w:ascii="Calibri" w:hAnsi="Calibri" w:eastAsia="" w:cs="Calibri" w:asciiTheme="minorHAnsi" w:cstheme="minorHAnsi" w:eastAsiaTheme="minorEastAsia" w:hAnsiTheme="minorHAnsi"/>
          <w:color w:themeColor="text1" w:val="000000"/>
          <w:sz w:val="26"/>
          <w:szCs w:val="26"/>
          <w:lang w:val="de-DE"/>
        </w:rPr>
      </w:pPr>
      <w:r>
        <w:rPr>
          <w:rFonts w:eastAsia="" w:cs="Calibri" w:cstheme="minorHAnsi" w:eastAsiaTheme="minorEastAsia" w:ascii="Calibri" w:hAnsi="Calibri"/>
          <w:color w:themeColor="text1" w:val="000000"/>
          <w:sz w:val="26"/>
          <w:szCs w:val="26"/>
          <w:lang w:val="de-DE"/>
        </w:rPr>
      </w:r>
    </w:p>
    <w:p>
      <w:pPr>
        <w:pStyle w:val="Normal"/>
        <w:rPr>
          <w:rFonts w:ascii="Calibri" w:hAnsi="Calibri"/>
        </w:rPr>
      </w:pPr>
      <w:r>
        <w:rPr>
          <w:rFonts w:eastAsia="" w:cs="Calibri" w:ascii="Calibri" w:hAnsi="Calibri" w:cstheme="minorHAnsi" w:eastAsiaTheme="minorEastAsia"/>
          <w:b/>
          <w:bCs/>
          <w:i w:val="false"/>
          <w:caps w:val="false"/>
          <w:smallCaps w:val="false"/>
          <w:color w:themeColor="text1" w:val="000000"/>
          <w:sz w:val="24"/>
          <w:szCs w:val="26"/>
          <w:lang w:val="de-DE"/>
        </w:rPr>
        <w:t xml:space="preserve">Senat der Wirtschaft launcht </w:t>
      </w:r>
      <w:r>
        <w:rPr>
          <w:rFonts w:eastAsia="" w:cs="Calibri" w:ascii="Calibri" w:hAnsi="Calibri" w:asciiTheme="minorHAnsi" w:cstheme="minorHAnsi" w:eastAsiaTheme="minorEastAsia" w:hAnsiTheme="minorHAnsi"/>
          <w:b/>
          <w:bCs/>
          <w:i w:val="false"/>
          <w:caps w:val="false"/>
          <w:smallCaps w:val="false"/>
          <w:color w:themeColor="text1" w:val="000000"/>
          <w:sz w:val="26"/>
          <w:szCs w:val="26"/>
          <w:lang w:val="de-DE"/>
        </w:rPr>
        <w:t>„BOOM-Wirtschaft für Menschen“</w:t>
      </w:r>
    </w:p>
    <w:p>
      <w:pPr>
        <w:pStyle w:val="Normal"/>
        <w:rPr>
          <w:rFonts w:ascii="Calibri" w:hAnsi="Calibri" w:eastAsia="" w:cs="Calibri" w:asciiTheme="minorHAnsi" w:cstheme="minorHAnsi" w:eastAsiaTheme="minorEastAsia" w:hAnsiTheme="minorHAnsi"/>
          <w:color w:themeColor="text1" w:val="000000"/>
          <w:sz w:val="26"/>
          <w:szCs w:val="26"/>
          <w:lang w:val="de-DE"/>
        </w:rPr>
      </w:pPr>
      <w:r>
        <w:rPr>
          <w:rFonts w:eastAsia="" w:cs="Calibri" w:cstheme="minorHAnsi" w:eastAsiaTheme="minorEastAsia" w:ascii="Calibri" w:hAnsi="Calibri"/>
          <w:color w:themeColor="text1" w:val="000000"/>
          <w:sz w:val="26"/>
          <w:szCs w:val="26"/>
          <w:lang w:val="de-DE"/>
        </w:rPr>
      </w:r>
    </w:p>
    <w:p>
      <w:pPr>
        <w:pStyle w:val="Normal"/>
        <w:rPr>
          <w:rFonts w:ascii="Calibri" w:hAnsi="Calibri"/>
        </w:rPr>
      </w:pPr>
      <w:r>
        <w:rPr>
          <w:rFonts w:eastAsia="" w:cs="Calibri" w:ascii="Calibri" w:hAnsi="Calibri" w:cstheme="minorHAnsi" w:eastAsiaTheme="minorEastAsia"/>
          <w:b/>
          <w:bCs/>
          <w:i/>
          <w:iCs/>
          <w:caps w:val="false"/>
          <w:smallCaps w:val="false"/>
          <w:color w:themeColor="text1" w:val="000000"/>
          <w:szCs w:val="26"/>
          <w:lang w:val="de-DE"/>
        </w:rPr>
        <w:t>Ein neues Leitmedium für Macher mit Haltung, die mutig und lösungsorientiert Verantwortung für Wirtschaft und Gesellschaft übernehmen.</w:t>
      </w:r>
    </w:p>
    <w:p>
      <w:pPr>
        <w:pStyle w:val="BodyText"/>
        <w:rPr/>
      </w:pPr>
      <w:r>
        <w:rPr/>
        <w:br/>
      </w:r>
      <w:r>
        <w:rPr>
          <w:rFonts w:ascii="Calibri" w:hAnsi="Calibri"/>
          <w:b w:val="false"/>
          <w:i w:val="false"/>
          <w:caps w:val="false"/>
          <w:smallCaps w:val="false"/>
          <w:spacing w:val="0"/>
          <w:sz w:val="24"/>
          <w:szCs w:val="24"/>
        </w:rPr>
        <w:t>Der Senat der Wirtschaft hat am 18. September im 3SI Luxury Real Estate Showroom in Wien die erste Ausgabe seines neuen wirtschaftspolitischen Formats </w:t>
      </w:r>
      <w:r>
        <w:rPr>
          <w:rStyle w:val="Strong"/>
          <w:rFonts w:ascii="Calibri" w:hAnsi="Calibri"/>
          <w:i w:val="false"/>
          <w:caps w:val="false"/>
          <w:smallCaps w:val="false"/>
          <w:spacing w:val="0"/>
          <w:sz w:val="24"/>
          <w:szCs w:val="24"/>
        </w:rPr>
        <w:t>„</w:t>
      </w:r>
      <w:r>
        <w:rPr>
          <w:rStyle w:val="Strong"/>
          <w:rFonts w:ascii="Calibri" w:hAnsi="Calibri"/>
          <w:b w:val="false"/>
          <w:i w:val="false"/>
          <w:caps w:val="false"/>
          <w:smallCaps w:val="false"/>
          <w:spacing w:val="0"/>
          <w:sz w:val="24"/>
          <w:szCs w:val="24"/>
        </w:rPr>
        <w:t>BOOM – Wirtschaft für Menschen“</w:t>
      </w:r>
      <w:r>
        <w:rPr>
          <w:rFonts w:ascii="Calibri" w:hAnsi="Calibri"/>
          <w:b w:val="false"/>
          <w:i w:val="false"/>
          <w:caps w:val="false"/>
          <w:smallCaps w:val="false"/>
          <w:spacing w:val="0"/>
          <w:sz w:val="24"/>
          <w:szCs w:val="24"/>
        </w:rPr>
        <w:t> vorgestellt. Mehr als 120 Persönlichkeiten aus Wirtschaft, Politik und Medien folgten der Einladung, um über wirtschaftliche Erneuerung, unternehmerische Verantwortung und die Zukunft des Standorts Österreich zu diskutieren.</w:t>
      </w:r>
    </w:p>
    <w:p>
      <w:pPr>
        <w:pStyle w:val="BodyText"/>
        <w:rPr>
          <w:rFonts w:ascii="Calibri" w:hAnsi="Calibri"/>
          <w:sz w:val="24"/>
          <w:szCs w:val="24"/>
        </w:rPr>
      </w:pPr>
      <w:r>
        <w:rPr>
          <w:rFonts w:ascii="Calibri" w:hAnsi="Calibri"/>
          <w:b w:val="false"/>
          <w:i w:val="false"/>
          <w:caps w:val="false"/>
          <w:smallCaps w:val="false"/>
          <w:spacing w:val="0"/>
          <w:sz w:val="24"/>
          <w:szCs w:val="24"/>
        </w:rPr>
        <w:t>Mit </w:t>
      </w:r>
      <w:r>
        <w:rPr>
          <w:rStyle w:val="Emphasis"/>
          <w:rFonts w:ascii="Calibri" w:hAnsi="Calibri"/>
          <w:b w:val="false"/>
          <w:caps w:val="false"/>
          <w:smallCaps w:val="false"/>
          <w:spacing w:val="0"/>
          <w:sz w:val="24"/>
          <w:szCs w:val="24"/>
        </w:rPr>
        <w:t>BOOM</w:t>
      </w:r>
      <w:r>
        <w:rPr>
          <w:rFonts w:ascii="Calibri" w:hAnsi="Calibri"/>
          <w:b w:val="false"/>
          <w:i w:val="false"/>
          <w:caps w:val="false"/>
          <w:smallCaps w:val="false"/>
          <w:spacing w:val="0"/>
          <w:sz w:val="24"/>
          <w:szCs w:val="24"/>
        </w:rPr>
        <w:t> etabliert die parteipolitisch unabhängige Wirtschaftsorganisation ein neues publizistisches Angebot, das sich bewusst von ideologisierten Debatten abgrenzt. Das Format gibt Unternehmern, Vordenkern und Entscheidern eine Plattform, um wirtschaftliche Zusammenhänge aus der Praxis zu beleuchten – klar in der Haltung, offen für Debatten, mutig in der Sprache.</w:t>
      </w:r>
    </w:p>
    <w:p>
      <w:pPr>
        <w:pStyle w:val="BodyText"/>
        <w:rPr>
          <w:rFonts w:ascii="Calibri" w:hAnsi="Calibri"/>
          <w:sz w:val="24"/>
          <w:szCs w:val="24"/>
        </w:rPr>
      </w:pPr>
      <w:r>
        <w:rPr>
          <w:rFonts w:ascii="Calibri" w:hAnsi="Calibri"/>
          <w:b w:val="false"/>
          <w:i w:val="false"/>
          <w:caps w:val="false"/>
          <w:smallCaps w:val="false"/>
          <w:spacing w:val="0"/>
          <w:sz w:val="24"/>
          <w:szCs w:val="24"/>
        </w:rPr>
        <w:t>Im Zentrum der Veranstaltung stand eine Podiumsdiskussion mit der Publizistin und </w:t>
      </w:r>
      <w:r>
        <w:rPr>
          <w:rStyle w:val="Emphasis"/>
          <w:rFonts w:ascii="Calibri" w:hAnsi="Calibri"/>
          <w:b w:val="false"/>
          <w:i w:val="false"/>
          <w:iCs w:val="false"/>
          <w:caps w:val="false"/>
          <w:smallCaps w:val="false"/>
          <w:spacing w:val="0"/>
          <w:sz w:val="24"/>
          <w:szCs w:val="24"/>
        </w:rPr>
        <w:t>Libratus</w:t>
      </w:r>
      <w:r>
        <w:rPr>
          <w:rFonts w:ascii="Calibri" w:hAnsi="Calibri"/>
          <w:b w:val="false"/>
          <w:i w:val="false"/>
          <w:iCs w:val="false"/>
          <w:caps w:val="false"/>
          <w:smallCaps w:val="false"/>
          <w:spacing w:val="0"/>
          <w:sz w:val="24"/>
          <w:szCs w:val="24"/>
        </w:rPr>
        <w:t>-</w:t>
      </w:r>
      <w:r>
        <w:rPr>
          <w:rFonts w:ascii="Calibri" w:hAnsi="Calibri"/>
          <w:b w:val="false"/>
          <w:i w:val="false"/>
          <w:caps w:val="false"/>
          <w:smallCaps w:val="false"/>
          <w:spacing w:val="0"/>
          <w:sz w:val="24"/>
          <w:szCs w:val="24"/>
        </w:rPr>
        <w:t>Herausgeberin </w:t>
      </w:r>
      <w:r>
        <w:rPr>
          <w:rStyle w:val="Strong"/>
          <w:rFonts w:ascii="Calibri" w:hAnsi="Calibri"/>
          <w:b w:val="false"/>
          <w:i w:val="false"/>
          <w:caps w:val="false"/>
          <w:smallCaps w:val="false"/>
          <w:spacing w:val="0"/>
          <w:sz w:val="24"/>
          <w:szCs w:val="24"/>
        </w:rPr>
        <w:t>Gudula Walterskirchen</w:t>
      </w:r>
      <w:r>
        <w:rPr>
          <w:rFonts w:ascii="Calibri" w:hAnsi="Calibri"/>
          <w:b w:val="false"/>
          <w:i w:val="false"/>
          <w:caps w:val="false"/>
          <w:smallCaps w:val="false"/>
          <w:spacing w:val="0"/>
          <w:sz w:val="24"/>
          <w:szCs w:val="24"/>
        </w:rPr>
        <w:t>, dem Unternehmer und Vizepräsidenten des Sozialdemokratischen Wirtschaftsverbandes Niederösterreich </w:t>
      </w:r>
      <w:r>
        <w:rPr>
          <w:rStyle w:val="Strong"/>
          <w:rFonts w:ascii="Calibri" w:hAnsi="Calibri"/>
          <w:b w:val="false"/>
          <w:i w:val="false"/>
          <w:caps w:val="false"/>
          <w:smallCaps w:val="false"/>
          <w:spacing w:val="0"/>
          <w:sz w:val="24"/>
          <w:szCs w:val="24"/>
        </w:rPr>
        <w:t>Manfred Rieger</w:t>
      </w:r>
      <w:r>
        <w:rPr>
          <w:rFonts w:ascii="Calibri" w:hAnsi="Calibri"/>
          <w:b w:val="false"/>
          <w:i w:val="false"/>
          <w:caps w:val="false"/>
          <w:smallCaps w:val="false"/>
          <w:spacing w:val="0"/>
          <w:sz w:val="24"/>
          <w:szCs w:val="24"/>
        </w:rPr>
        <w:t> sowie </w:t>
      </w:r>
      <w:r>
        <w:rPr>
          <w:rStyle w:val="Strong"/>
          <w:rFonts w:ascii="Calibri" w:hAnsi="Calibri"/>
          <w:b w:val="false"/>
          <w:i w:val="false"/>
          <w:caps w:val="false"/>
          <w:smallCaps w:val="false"/>
          <w:spacing w:val="0"/>
          <w:sz w:val="24"/>
          <w:szCs w:val="24"/>
        </w:rPr>
        <w:t>Hans Harrer</w:t>
      </w:r>
      <w:r>
        <w:rPr>
          <w:rFonts w:ascii="Calibri" w:hAnsi="Calibri"/>
          <w:b w:val="false"/>
          <w:i w:val="false"/>
          <w:caps w:val="false"/>
          <w:smallCaps w:val="false"/>
          <w:spacing w:val="0"/>
          <w:sz w:val="24"/>
          <w:szCs w:val="24"/>
        </w:rPr>
        <w:t>, Vorstandsvorsitzender des Senat der Wirtschaft und Herausgeber von </w:t>
      </w:r>
      <w:r>
        <w:rPr>
          <w:rStyle w:val="Emphasis"/>
          <w:rFonts w:ascii="Calibri" w:hAnsi="Calibri"/>
          <w:b w:val="false"/>
          <w:caps w:val="false"/>
          <w:smallCaps w:val="false"/>
          <w:spacing w:val="0"/>
          <w:sz w:val="24"/>
          <w:szCs w:val="24"/>
        </w:rPr>
        <w:t>BOOM</w:t>
      </w:r>
      <w:r>
        <w:rPr>
          <w:rFonts w:ascii="Calibri" w:hAnsi="Calibri"/>
          <w:b w:val="false"/>
          <w:i w:val="false"/>
          <w:caps w:val="false"/>
          <w:smallCaps w:val="false"/>
          <w:spacing w:val="0"/>
          <w:sz w:val="24"/>
          <w:szCs w:val="24"/>
        </w:rPr>
        <w:t>.</w:t>
      </w:r>
    </w:p>
    <w:p>
      <w:pPr>
        <w:pStyle w:val="BodyText"/>
        <w:spacing w:before="0" w:after="0"/>
        <w:ind w:hanging="0" w:left="0" w:right="0"/>
        <w:rPr>
          <w:rFonts w:ascii="Calibri" w:hAnsi="Calibri"/>
          <w:caps w:val="false"/>
          <w:smallCaps w:val="false"/>
          <w:sz w:val="24"/>
          <w:szCs w:val="24"/>
        </w:rPr>
      </w:pPr>
      <w:r>
        <w:rPr>
          <w:rFonts w:ascii="Calibri" w:hAnsi="Calibri"/>
          <w:b w:val="false"/>
          <w:bCs w:val="false"/>
          <w:i/>
          <w:iCs/>
          <w:caps w:val="false"/>
          <w:smallCaps w:val="false"/>
          <w:sz w:val="24"/>
          <w:szCs w:val="24"/>
        </w:rPr>
        <w:t>„</w:t>
      </w:r>
      <w:r>
        <w:rPr>
          <w:rFonts w:ascii="Calibri" w:hAnsi="Calibri"/>
          <w:b w:val="false"/>
          <w:bCs w:val="false"/>
          <w:i/>
          <w:iCs/>
          <w:caps w:val="false"/>
          <w:smallCaps w:val="false"/>
          <w:sz w:val="24"/>
          <w:szCs w:val="24"/>
        </w:rPr>
        <w:t>Österreich steckt fest – weil Politik nur den Status quo verwalten. Jetzt ist die Zeit, Verantwortung zu übernehmen, hinzusehen und anzupacken. Genau dafür haben wir ‚BOOM‘ geschaffen. Als Stimme für all jene, gestalten wollen!“</w:t>
      </w:r>
      <w:r>
        <w:rPr>
          <w:rFonts w:ascii="Calibri" w:hAnsi="Calibri"/>
          <w:b w:val="false"/>
          <w:bCs w:val="false"/>
          <w:i w:val="false"/>
          <w:iCs w:val="false"/>
          <w:caps w:val="false"/>
          <w:smallCaps w:val="false"/>
          <w:sz w:val="24"/>
          <w:szCs w:val="24"/>
        </w:rPr>
        <w:t>,</w:t>
      </w:r>
      <w:r>
        <w:rPr>
          <w:rFonts w:ascii="Calibri" w:hAnsi="Calibri"/>
          <w:b w:val="false"/>
          <w:i w:val="false"/>
          <w:caps w:val="false"/>
          <w:smallCaps w:val="false"/>
          <w:sz w:val="24"/>
          <w:szCs w:val="24"/>
        </w:rPr>
        <w:t xml:space="preserve"> so </w:t>
      </w:r>
      <w:r>
        <w:rPr>
          <w:rFonts w:ascii="Calibri" w:hAnsi="Calibri"/>
          <w:b/>
          <w:bCs/>
          <w:i w:val="false"/>
          <w:caps w:val="false"/>
          <w:smallCaps w:val="false"/>
          <w:sz w:val="24"/>
          <w:szCs w:val="24"/>
        </w:rPr>
        <w:t>Harrer</w:t>
      </w:r>
      <w:r>
        <w:rPr>
          <w:rFonts w:ascii="Calibri" w:hAnsi="Calibri"/>
          <w:b w:val="false"/>
          <w:i w:val="false"/>
          <w:caps w:val="false"/>
          <w:smallCaps w:val="false"/>
          <w:sz w:val="24"/>
          <w:szCs w:val="24"/>
        </w:rPr>
        <w:t>.</w:t>
      </w:r>
    </w:p>
    <w:p>
      <w:pPr>
        <w:pStyle w:val="BodyText"/>
        <w:spacing w:before="0" w:after="0"/>
        <w:ind w:hanging="0" w:left="0" w:right="0"/>
        <w:rPr>
          <w:b w:val="false"/>
          <w:bCs w:val="false"/>
          <w:i/>
          <w:i/>
          <w:iCs/>
        </w:rPr>
      </w:pPr>
      <w:r>
        <w:rPr>
          <w:b w:val="false"/>
          <w:bCs w:val="false"/>
          <w:i/>
          <w:iCs/>
        </w:rPr>
      </w:r>
    </w:p>
    <w:p>
      <w:pPr>
        <w:pStyle w:val="BodyText"/>
        <w:spacing w:before="0" w:after="0"/>
        <w:ind w:hanging="0" w:left="0" w:right="0"/>
        <w:rPr/>
      </w:pPr>
      <w:r>
        <w:rPr>
          <w:rFonts w:ascii="Calibri" w:hAnsi="Calibri"/>
          <w:b w:val="false"/>
          <w:i w:val="false"/>
          <w:iCs w:val="false"/>
          <w:caps w:val="false"/>
          <w:smallCaps w:val="false"/>
          <w:spacing w:val="0"/>
          <w:sz w:val="24"/>
          <w:szCs w:val="24"/>
        </w:rPr>
        <w:t>Inhaltlich setzt das Format auf Vielfalt und Tiefe: Zu den Kolumnisten zählen profilierte Persönlichkeiten aus Wirtschaft, Medien und Gesellschaft – darunter </w:t>
      </w:r>
      <w:r>
        <w:rPr>
          <w:rStyle w:val="Strong"/>
          <w:rFonts w:ascii="Calibri" w:hAnsi="Calibri"/>
          <w:b w:val="false"/>
          <w:i w:val="false"/>
          <w:iCs w:val="false"/>
          <w:caps w:val="false"/>
          <w:smallCaps w:val="false"/>
          <w:spacing w:val="0"/>
          <w:sz w:val="24"/>
          <w:szCs w:val="24"/>
        </w:rPr>
        <w:t>Andreas Schnauder</w:t>
      </w:r>
      <w:r>
        <w:rPr>
          <w:rFonts w:ascii="Calibri" w:hAnsi="Calibri"/>
          <w:b w:val="false"/>
          <w:i w:val="false"/>
          <w:iCs w:val="false"/>
          <w:caps w:val="false"/>
          <w:smallCaps w:val="false"/>
          <w:spacing w:val="0"/>
          <w:sz w:val="24"/>
          <w:szCs w:val="24"/>
        </w:rPr>
        <w:t>, Chefredakteur des </w:t>
      </w:r>
      <w:r>
        <w:rPr>
          <w:rStyle w:val="Emphasis"/>
          <w:rFonts w:ascii="Calibri" w:hAnsi="Calibri"/>
          <w:b w:val="false"/>
          <w:i w:val="false"/>
          <w:iCs w:val="false"/>
          <w:caps w:val="false"/>
          <w:smallCaps w:val="false"/>
          <w:spacing w:val="0"/>
          <w:sz w:val="24"/>
          <w:szCs w:val="24"/>
        </w:rPr>
        <w:t>Pragmaticus</w:t>
      </w:r>
      <w:r>
        <w:rPr>
          <w:rFonts w:ascii="Calibri" w:hAnsi="Calibri"/>
          <w:b w:val="false"/>
          <w:i w:val="false"/>
          <w:iCs w:val="false"/>
          <w:caps w:val="false"/>
          <w:smallCaps w:val="false"/>
          <w:spacing w:val="0"/>
          <w:sz w:val="24"/>
          <w:szCs w:val="24"/>
        </w:rPr>
        <w:t>. </w:t>
      </w:r>
      <w:r>
        <w:rPr>
          <w:rStyle w:val="Emphasis"/>
          <w:rFonts w:ascii="Calibri" w:hAnsi="Calibri"/>
          <w:b w:val="false"/>
          <w:i w:val="false"/>
          <w:iCs w:val="false"/>
          <w:caps w:val="false"/>
          <w:smallCaps w:val="false"/>
          <w:spacing w:val="0"/>
          <w:sz w:val="24"/>
          <w:szCs w:val="24"/>
        </w:rPr>
        <w:t>BOOM</w:t>
      </w:r>
      <w:r>
        <w:rPr>
          <w:rFonts w:ascii="Calibri" w:hAnsi="Calibri"/>
          <w:b w:val="false"/>
          <w:i w:val="false"/>
          <w:iCs w:val="false"/>
          <w:caps w:val="false"/>
          <w:smallCaps w:val="false"/>
          <w:spacing w:val="0"/>
          <w:sz w:val="24"/>
          <w:szCs w:val="24"/>
        </w:rPr>
        <w:t> will wirtschaftspolitische Fragen neu denken und bietet Raum für unbequeme, konstruktive und praxisorientierte Perspektiven.</w:t>
      </w:r>
    </w:p>
    <w:p>
      <w:pPr>
        <w:pStyle w:val="BodyText"/>
        <w:spacing w:before="0" w:after="0"/>
        <w:ind w:hanging="0" w:left="0" w:right="0"/>
        <w:rPr>
          <w:rFonts w:ascii="Calibri" w:hAnsi="Calibri"/>
          <w:caps w:val="false"/>
          <w:smallCaps w:val="false"/>
          <w:sz w:val="24"/>
          <w:szCs w:val="24"/>
        </w:rPr>
      </w:pPr>
      <w:r>
        <w:rPr>
          <w:rFonts w:ascii="Calibri" w:hAnsi="Calibri"/>
          <w:caps w:val="false"/>
          <w:smallCaps w:val="false"/>
          <w:sz w:val="24"/>
          <w:szCs w:val="24"/>
        </w:rPr>
      </w:r>
    </w:p>
    <w:p>
      <w:pPr>
        <w:pStyle w:val="BodyText"/>
        <w:rPr>
          <w:rFonts w:ascii="Calibri" w:hAnsi="Calibri"/>
          <w:sz w:val="24"/>
          <w:szCs w:val="24"/>
        </w:rPr>
      </w:pPr>
      <w:r>
        <w:rPr>
          <w:rFonts w:ascii="Calibri" w:hAnsi="Calibri"/>
          <w:b w:val="false"/>
          <w:i w:val="false"/>
          <w:caps w:val="false"/>
          <w:smallCaps w:val="false"/>
          <w:spacing w:val="0"/>
          <w:sz w:val="24"/>
          <w:szCs w:val="24"/>
        </w:rPr>
        <w:t>Die Auftaktausgabe mit dem Titel </w:t>
      </w:r>
      <w:r>
        <w:rPr>
          <w:rStyle w:val="Emphasis"/>
          <w:rFonts w:ascii="Calibri" w:hAnsi="Calibri"/>
          <w:b/>
          <w:bCs/>
          <w:i w:val="false"/>
          <w:iCs w:val="false"/>
          <w:caps w:val="false"/>
          <w:smallCaps w:val="false"/>
          <w:spacing w:val="0"/>
          <w:sz w:val="24"/>
          <w:szCs w:val="24"/>
        </w:rPr>
        <w:t>„Rulebreaker“</w:t>
      </w:r>
      <w:r>
        <w:rPr>
          <w:rFonts w:ascii="Calibri" w:hAnsi="Calibri"/>
          <w:b w:val="false"/>
          <w:i w:val="false"/>
          <w:caps w:val="false"/>
          <w:smallCaps w:val="false"/>
          <w:spacing w:val="0"/>
          <w:sz w:val="24"/>
          <w:szCs w:val="24"/>
        </w:rPr>
        <w:t> ist ab sofort kostenfrei unter </w:t>
      </w:r>
      <w:hyperlink r:id="rId2">
        <w:r>
          <w:rPr>
            <w:rStyle w:val="Style5"/>
            <w:rFonts w:ascii="Calibri" w:hAnsi="Calibri"/>
            <w:b w:val="false"/>
            <w:i w:val="false"/>
            <w:caps w:val="false"/>
            <w:smallCaps w:val="false"/>
            <w:spacing w:val="0"/>
            <w:sz w:val="24"/>
            <w:szCs w:val="24"/>
          </w:rPr>
          <w:t>www.boom-magazin.at</w:t>
        </w:r>
      </w:hyperlink>
      <w:r>
        <w:rPr>
          <w:rFonts w:ascii="Calibri" w:hAnsi="Calibri"/>
          <w:b w:val="false"/>
          <w:i w:val="false"/>
          <w:caps w:val="false"/>
          <w:smallCaps w:val="false"/>
          <w:spacing w:val="0"/>
          <w:sz w:val="24"/>
          <w:szCs w:val="24"/>
        </w:rPr>
        <w:t xml:space="preserve"> abrufbar. „</w:t>
      </w:r>
      <w:r>
        <w:rPr>
          <w:rStyle w:val="Emphasis"/>
          <w:rFonts w:ascii="Calibri" w:hAnsi="Calibri"/>
          <w:b w:val="false"/>
          <w:i w:val="false"/>
          <w:iCs w:val="false"/>
          <w:caps w:val="false"/>
          <w:smallCaps w:val="false"/>
          <w:spacing w:val="0"/>
          <w:sz w:val="24"/>
          <w:szCs w:val="24"/>
        </w:rPr>
        <w:t>BOOM – Wirtschaft für Menschen“</w:t>
      </w:r>
      <w:r>
        <w:rPr>
          <w:rFonts w:ascii="Calibri" w:hAnsi="Calibri"/>
          <w:b w:val="false"/>
          <w:i w:val="false"/>
          <w:caps w:val="false"/>
          <w:smallCaps w:val="false"/>
          <w:spacing w:val="0"/>
          <w:sz w:val="24"/>
          <w:szCs w:val="24"/>
        </w:rPr>
        <w:t> erscheint halbjährlich als Print- und Digitalformat. Die nächste Ausgabe folgt am 18. November.</w:t>
      </w:r>
    </w:p>
    <w:p>
      <w:pPr>
        <w:pStyle w:val="BodyText"/>
        <w:rPr>
          <w:b w:val="false"/>
          <w:i w:val="false"/>
          <w:i w:val="false"/>
          <w:caps w:val="false"/>
          <w:smallCaps w:val="false"/>
        </w:rPr>
      </w:pPr>
      <w:r>
        <w:rPr>
          <w:b w:val="false"/>
          <w:i w:val="false"/>
          <w:caps w:val="false"/>
          <w:smallCaps w:val="false"/>
        </w:rPr>
      </w:r>
    </w:p>
    <w:p>
      <w:pPr>
        <w:pStyle w:val="BodyText"/>
        <w:rPr>
          <w:rFonts w:ascii="Calibri" w:hAnsi="Calibri"/>
          <w:sz w:val="24"/>
          <w:szCs w:val="24"/>
        </w:rPr>
      </w:pPr>
      <w:r>
        <w:rPr>
          <w:rFonts w:ascii="Calibri" w:hAnsi="Calibri"/>
          <w:b w:val="false"/>
          <w:i w:val="false"/>
          <w:caps w:val="false"/>
          <w:smallCaps w:val="false"/>
          <w:sz w:val="24"/>
          <w:szCs w:val="24"/>
        </w:rPr>
        <w:t>Pressefotos der Veranstaltung sowie ein Bild der Titelseite stehen als Download zur Verfügung.</w:t>
      </w:r>
    </w:p>
    <w:p>
      <w:pPr>
        <w:pStyle w:val="BodyText"/>
        <w:spacing w:before="0" w:after="0"/>
        <w:ind w:hanging="0" w:left="0" w:right="0"/>
        <w:rPr>
          <w:rFonts w:ascii="Calibri" w:hAnsi="Calibri"/>
          <w:sz w:val="24"/>
          <w:szCs w:val="24"/>
        </w:rPr>
      </w:pPr>
      <w:r>
        <w:rPr>
          <w:rFonts w:ascii="Calibri" w:hAnsi="Calibri"/>
          <w:sz w:val="24"/>
          <w:szCs w:val="24"/>
        </w:rPr>
      </w:r>
    </w:p>
    <w:p>
      <w:pPr>
        <w:pStyle w:val="BodyText"/>
        <w:spacing w:before="0" w:after="0"/>
        <w:ind w:hanging="0" w:left="0" w:right="0"/>
        <w:rPr>
          <w:rFonts w:ascii="Calibri" w:hAnsi="Calibri"/>
          <w:b w:val="false"/>
          <w:i w:val="false"/>
          <w:i w:val="false"/>
          <w:caps w:val="false"/>
          <w:smallCaps w:val="false"/>
          <w:sz w:val="24"/>
          <w:szCs w:val="24"/>
        </w:rPr>
      </w:pPr>
      <w:r>
        <w:rPr>
          <w:rFonts w:ascii="Calibri" w:hAnsi="Calibri"/>
          <w:b w:val="false"/>
          <w:i w:val="false"/>
          <w:caps w:val="false"/>
          <w:smallCaps w:val="false"/>
          <w:sz w:val="24"/>
          <w:szCs w:val="24"/>
        </w:rPr>
        <w:t>----</w:t>
      </w:r>
    </w:p>
    <w:p>
      <w:pPr>
        <w:pStyle w:val="BodyText"/>
        <w:spacing w:before="0" w:after="0"/>
        <w:ind w:hanging="0" w:left="0" w:right="0"/>
        <w:rPr>
          <w:rFonts w:ascii="Calibri" w:hAnsi="Calibri"/>
          <w:sz w:val="24"/>
          <w:szCs w:val="24"/>
        </w:rPr>
      </w:pPr>
      <w:r>
        <w:rPr>
          <w:rFonts w:ascii="Calibri" w:hAnsi="Calibri"/>
          <w:sz w:val="24"/>
          <w:szCs w:val="24"/>
        </w:rPr>
      </w:r>
    </w:p>
    <w:p>
      <w:pPr>
        <w:pStyle w:val="BodyText"/>
        <w:spacing w:before="0" w:after="0"/>
        <w:ind w:hanging="0" w:left="0" w:right="0"/>
        <w:rPr>
          <w:rFonts w:ascii="Calibri" w:hAnsi="Calibri"/>
          <w:sz w:val="24"/>
          <w:szCs w:val="24"/>
        </w:rPr>
      </w:pPr>
      <w:r>
        <w:rPr>
          <w:rFonts w:ascii="Calibri" w:hAnsi="Calibri"/>
          <w:sz w:val="24"/>
          <w:szCs w:val="24"/>
        </w:rPr>
      </w:r>
    </w:p>
    <w:p>
      <w:pPr>
        <w:pStyle w:val="BodyText"/>
        <w:spacing w:before="0" w:after="0"/>
        <w:ind w:hanging="0" w:left="0" w:right="0"/>
        <w:rPr>
          <w:rFonts w:ascii="Calibri" w:hAnsi="Calibri"/>
          <w:b/>
          <w:i w:val="false"/>
          <w:i w:val="false"/>
          <w:caps w:val="false"/>
          <w:smallCaps w:val="false"/>
          <w:sz w:val="24"/>
          <w:szCs w:val="24"/>
        </w:rPr>
      </w:pPr>
      <w:r>
        <w:rPr>
          <w:rFonts w:ascii="Calibri" w:hAnsi="Calibri"/>
          <w:b/>
          <w:i w:val="false"/>
          <w:caps w:val="false"/>
          <w:smallCaps w:val="false"/>
          <w:sz w:val="24"/>
          <w:szCs w:val="24"/>
        </w:rPr>
        <w:t>BILDMATERIAL ZUR FREIEN VERWENDUNG :</w:t>
      </w:r>
    </w:p>
    <w:p>
      <w:pPr>
        <w:pStyle w:val="BodyText"/>
        <w:spacing w:before="0" w:after="0"/>
        <w:ind w:hanging="0" w:left="0" w:right="0"/>
        <w:rPr>
          <w:rFonts w:ascii="Calibri" w:hAnsi="Calibri"/>
          <w:sz w:val="24"/>
          <w:szCs w:val="24"/>
        </w:rPr>
      </w:pPr>
      <w:r>
        <w:rPr>
          <w:rFonts w:ascii="Calibri" w:hAnsi="Calibri"/>
          <w:sz w:val="24"/>
          <w:szCs w:val="24"/>
        </w:rPr>
      </w:r>
    </w:p>
    <w:p>
      <w:pPr>
        <w:pStyle w:val="BodyText"/>
        <w:spacing w:before="0" w:after="0"/>
        <w:ind w:hanging="0" w:left="0" w:right="0"/>
        <w:rPr>
          <w:rFonts w:ascii="Calibri" w:hAnsi="Calibri"/>
          <w:b w:val="false"/>
          <w:i w:val="false"/>
          <w:i w:val="false"/>
          <w:caps w:val="false"/>
          <w:smallCaps w:val="false"/>
          <w:sz w:val="24"/>
          <w:szCs w:val="24"/>
        </w:rPr>
      </w:pPr>
      <w:r>
        <w:rPr>
          <w:rFonts w:ascii="Calibri" w:hAnsi="Calibri"/>
          <w:b/>
          <w:i w:val="false"/>
          <w:caps w:val="false"/>
          <w:smallCaps w:val="false"/>
          <w:sz w:val="24"/>
          <w:szCs w:val="24"/>
        </w:rPr>
        <w:t>Bild 1:</w:t>
      </w:r>
      <w:bookmarkStart w:id="0" w:name="__DdeLink__87_4290409249"/>
      <w:r>
        <w:rPr>
          <w:rFonts w:ascii="Calibri" w:hAnsi="Calibri"/>
          <w:b w:val="false"/>
          <w:i w:val="false"/>
          <w:caps w:val="false"/>
          <w:smallCaps w:val="false"/>
          <w:sz w:val="24"/>
          <w:szCs w:val="24"/>
        </w:rPr>
        <w:br/>
        <w:t xml:space="preserve">(v.l.n.r.) Hans Harrer (Vorstandsvorsitzender, Senat der Wirtschaft und Herausgeber „BOOM-Wirtschaft für Menschen“), Ludwig Stepan (Mitglied der Geschäftsleitung, Senat der Wirtschaft), Mahdi Allagha (Mitglied der Geschäftsleitung, Senat der Wirtschaft), Helmut Schoba (Geschäftsführer, VGN Medien Holding und Herausgeber „NEWS“), Gudula Walterskirchen (Journalistin, Herausgeberin Libratus), Michael Schmidt (CEO, 3SI Immogroup) bei der Präsentation von </w:t>
      </w:r>
      <w:r>
        <w:rPr>
          <w:rFonts w:ascii="Calibri" w:hAnsi="Calibri"/>
          <w:b w:val="false"/>
          <w:i/>
          <w:caps w:val="false"/>
          <w:smallCaps w:val="false"/>
          <w:sz w:val="24"/>
          <w:szCs w:val="24"/>
        </w:rPr>
        <w:t>BOOM – Wirtschaft für Menschen</w:t>
      </w:r>
      <w:r>
        <w:rPr>
          <w:rFonts w:ascii="Calibri" w:hAnsi="Calibri"/>
          <w:b w:val="false"/>
          <w:i w:val="false"/>
          <w:caps w:val="false"/>
          <w:smallCaps w:val="false"/>
          <w:sz w:val="24"/>
          <w:szCs w:val="24"/>
        </w:rPr>
        <w:t xml:space="preserve"> am 18. September 2025 in Wien.</w:t>
        <w:br/>
      </w:r>
      <w:r>
        <w:rPr>
          <w:rFonts w:ascii="Calibri" w:hAnsi="Calibri"/>
          <w:b/>
          <w:i w:val="false"/>
          <w:caps w:val="false"/>
          <w:smallCaps w:val="false"/>
          <w:sz w:val="24"/>
          <w:szCs w:val="24"/>
        </w:rPr>
        <w:t xml:space="preserve">Foto: </w:t>
      </w:r>
      <w:r>
        <w:rPr>
          <w:rFonts w:ascii="Calibri" w:hAnsi="Calibri"/>
          <w:b w:val="false"/>
          <w:i w:val="false"/>
          <w:caps w:val="false"/>
          <w:smallCaps w:val="false"/>
          <w:sz w:val="24"/>
          <w:szCs w:val="24"/>
        </w:rPr>
        <w:t>(news.at/© Rizar.Photo)</w:t>
      </w:r>
    </w:p>
    <w:p>
      <w:pPr>
        <w:pStyle w:val="BodyText"/>
        <w:spacing w:before="0" w:after="0"/>
        <w:ind w:hanging="0" w:left="0" w:right="0"/>
        <w:rPr>
          <w:rFonts w:ascii="Calibri" w:hAnsi="Calibri"/>
          <w:sz w:val="24"/>
          <w:szCs w:val="24"/>
        </w:rPr>
      </w:pPr>
      <w:r>
        <w:rPr>
          <w:rFonts w:ascii="Calibri" w:hAnsi="Calibri"/>
          <w:sz w:val="24"/>
          <w:szCs w:val="24"/>
        </w:rPr>
      </w:r>
      <w:bookmarkEnd w:id="0"/>
    </w:p>
    <w:p>
      <w:pPr>
        <w:pStyle w:val="BodyText"/>
        <w:spacing w:before="0" w:after="0"/>
        <w:ind w:hanging="0" w:left="0" w:right="0"/>
        <w:rPr>
          <w:rFonts w:ascii="Calibri" w:hAnsi="Calibri"/>
          <w:b w:val="false"/>
          <w:i w:val="false"/>
          <w:i w:val="false"/>
          <w:caps w:val="false"/>
          <w:smallCaps w:val="false"/>
          <w:sz w:val="24"/>
          <w:szCs w:val="24"/>
        </w:rPr>
      </w:pPr>
      <w:r>
        <w:rPr>
          <w:rFonts w:ascii="Calibri" w:hAnsi="Calibri"/>
          <w:b/>
          <w:i w:val="false"/>
          <w:caps w:val="false"/>
          <w:smallCaps w:val="false"/>
          <w:sz w:val="24"/>
          <w:szCs w:val="24"/>
        </w:rPr>
        <w:t>Bild 2:</w:t>
      </w:r>
      <w:r>
        <w:rPr>
          <w:rFonts w:ascii="Calibri" w:hAnsi="Calibri"/>
          <w:b w:val="false"/>
          <w:i w:val="false"/>
          <w:caps w:val="false"/>
          <w:smallCaps w:val="false"/>
          <w:sz w:val="24"/>
          <w:szCs w:val="24"/>
        </w:rPr>
        <w:br/>
        <w:t>Titelseite der Erstausgabe „</w:t>
      </w:r>
      <w:r>
        <w:rPr>
          <w:rFonts w:ascii="Calibri" w:hAnsi="Calibri"/>
          <w:b w:val="false"/>
          <w:i/>
          <w:caps w:val="false"/>
          <w:smallCaps w:val="false"/>
          <w:sz w:val="24"/>
          <w:szCs w:val="24"/>
        </w:rPr>
        <w:t>Rulebreaker“</w:t>
      </w:r>
      <w:r>
        <w:rPr>
          <w:rFonts w:ascii="Calibri" w:hAnsi="Calibri"/>
          <w:b w:val="false"/>
          <w:i w:val="false"/>
          <w:caps w:val="false"/>
          <w:smallCaps w:val="false"/>
          <w:sz w:val="24"/>
          <w:szCs w:val="24"/>
        </w:rPr>
        <w:t xml:space="preserve"> des Formats </w:t>
      </w:r>
      <w:r>
        <w:rPr>
          <w:rFonts w:ascii="Calibri" w:hAnsi="Calibri"/>
          <w:b w:val="false"/>
          <w:i/>
          <w:caps w:val="false"/>
          <w:smallCaps w:val="false"/>
          <w:sz w:val="24"/>
          <w:szCs w:val="24"/>
        </w:rPr>
        <w:t>BOOM – Wirtschaft für Menschen</w:t>
      </w:r>
      <w:r>
        <w:rPr>
          <w:rFonts w:ascii="Calibri" w:hAnsi="Calibri"/>
          <w:b w:val="false"/>
          <w:i w:val="false"/>
          <w:caps w:val="false"/>
          <w:smallCaps w:val="false"/>
          <w:sz w:val="24"/>
          <w:szCs w:val="24"/>
        </w:rPr>
        <w:t>.</w:t>
        <w:br/>
      </w:r>
      <w:r>
        <w:rPr>
          <w:rFonts w:ascii="Calibri" w:hAnsi="Calibri"/>
          <w:b/>
          <w:i w:val="false"/>
          <w:caps w:val="false"/>
          <w:smallCaps w:val="false"/>
          <w:sz w:val="24"/>
          <w:szCs w:val="24"/>
        </w:rPr>
        <w:t xml:space="preserve">Foto: </w:t>
      </w:r>
      <w:r>
        <w:rPr>
          <w:rFonts w:ascii="Calibri" w:hAnsi="Calibri"/>
          <w:b w:val="false"/>
          <w:i w:val="false"/>
          <w:caps w:val="false"/>
          <w:smallCaps w:val="false"/>
          <w:sz w:val="24"/>
          <w:szCs w:val="24"/>
        </w:rPr>
        <w:t>(news.at/© Rizar.Photo)</w:t>
      </w:r>
      <w:r>
        <w:rPr>
          <w:rFonts w:eastAsia="Calibri" w:cs="Times New Roman" w:ascii="Calibri" w:hAnsi="Calibri" w:eastAsiaTheme="minorHAnsi"/>
          <w:b w:val="false"/>
          <w:i/>
          <w:caps w:val="false"/>
          <w:smallCaps w:val="false"/>
          <w:color w:val="auto"/>
          <w:kern w:val="0"/>
          <w:sz w:val="24"/>
          <w:szCs w:val="24"/>
          <w:lang w:val="de-AT" w:eastAsia="de-AT" w:bidi="ar-SA"/>
        </w:rPr>
        <w:t xml:space="preserve"> und @3SI/ Branding Identity/Thomas Meyer </w:t>
      </w:r>
    </w:p>
    <w:p>
      <w:pPr>
        <w:pStyle w:val="BodyText"/>
        <w:rPr/>
      </w:pPr>
      <w:r>
        <w:rPr/>
      </w:r>
    </w:p>
    <w:p>
      <w:pPr>
        <w:pStyle w:val="BodyText"/>
        <w:widowControl/>
        <w:suppressAutoHyphens w:val="true"/>
        <w:bidi w:val="0"/>
        <w:spacing w:before="0" w:after="0"/>
        <w:ind w:hanging="0" w:left="0" w:right="0"/>
        <w:jc w:val="left"/>
        <w:rPr/>
      </w:pPr>
      <w:r>
        <w:rPr>
          <w:rFonts w:eastAsia="Calibri" w:cs="Times New Roman" w:ascii="Calibri" w:hAnsi="Calibri" w:eastAsiaTheme="minorHAnsi"/>
          <w:b w:val="false"/>
          <w:i w:val="false"/>
          <w:caps w:val="false"/>
          <w:smallCaps w:val="false"/>
          <w:color w:val="auto"/>
          <w:kern w:val="0"/>
          <w:sz w:val="24"/>
          <w:szCs w:val="24"/>
          <w:lang w:val="de-AT" w:eastAsia="de-AT" w:bidi="ar-SA"/>
        </w:rPr>
        <w:t xml:space="preserve">Weitere Veranstaltungsfotos finden sie hier: </w:t>
      </w:r>
      <w:hyperlink r:id="rId3">
        <w:r>
          <w:rPr>
            <w:rStyle w:val="Hyperlink"/>
            <w:rFonts w:ascii="system-ui;apple-system;Segoe UI;Roboto;Oxygen-Sans;Cantarell;Ubuntu;Helvetica Neue;Noto Sans;Liberation Sans;Arial;sans-serif;Apple Color Emoji;Segoe UI Emoji;Segoe UI Symbol;Noto Color Emoji" w:hAnsi="system-ui;apple-system;Segoe UI;Roboto;Oxygen-Sans;Cantarell;Ubuntu;Helvetica Neue;Noto Sans;Liberation Sans;Arial;sans-serif;Apple Color Emoji;Segoe UI Emoji;Segoe UI Symbol;Noto Color Emoji"/>
            <w:b w:val="false"/>
            <w:i w:val="false"/>
            <w:caps w:val="false"/>
            <w:smallCaps w:val="false"/>
            <w:strike w:val="false"/>
            <w:dstrike w:val="false"/>
            <w:color w:val="0077DD"/>
            <w:spacing w:val="0"/>
            <w:sz w:val="23"/>
            <w:u w:val="none"/>
            <w:effect w:val="none"/>
          </w:rPr>
          <w:t>https://nc.senat.at/s/DaHdJYJtLjaPaQA</w:t>
        </w:r>
      </w:hyperlink>
    </w:p>
    <w:p>
      <w:pPr>
        <w:pStyle w:val="BodyText"/>
        <w:widowControl/>
        <w:suppressAutoHyphens w:val="true"/>
        <w:bidi w:val="0"/>
        <w:spacing w:before="0" w:after="0"/>
        <w:ind w:hanging="0" w:left="0" w:right="0"/>
        <w:jc w:val="left"/>
        <w:rPr/>
      </w:pPr>
      <w:r>
        <w:rPr/>
        <w:t xml:space="preserve"> </w:t>
      </w:r>
    </w:p>
    <w:p>
      <w:pPr>
        <w:pStyle w:val="Normal"/>
        <w:spacing w:lineRule="auto" w:line="276"/>
        <w:jc w:val="both"/>
        <w:rPr>
          <w:rFonts w:ascii="Calibri" w:hAnsi="Calibri" w:cs="" w:asciiTheme="minorHAnsi" w:cstheme="minorBidi" w:hAnsiTheme="minorHAnsi"/>
          <w:sz w:val="22"/>
          <w:szCs w:val="22"/>
          <w:lang w:eastAsia="en-US"/>
        </w:rPr>
      </w:pPr>
      <w:r>
        <w:rPr>
          <w:rFonts w:cs="" w:ascii="Calibri" w:hAnsi="Calibri" w:cstheme="minorBidi"/>
          <w:sz w:val="22"/>
          <w:szCs w:val="22"/>
          <w:lang w:eastAsia="en-US"/>
        </w:rPr>
        <w:t>-------</w:t>
      </w:r>
    </w:p>
    <w:p>
      <w:pPr>
        <w:pStyle w:val="Normal"/>
        <w:shd w:val="clear" w:color="auto" w:fill="FFFFFF" w:themeFill="background1"/>
        <w:spacing w:before="240" w:after="240"/>
        <w:rPr>
          <w:rFonts w:ascii="Calibri" w:hAnsi="Calibri" w:cs="Calibri" w:asciiTheme="minorHAnsi" w:cstheme="minorHAnsi" w:hAnsiTheme="minorHAnsi"/>
        </w:rPr>
      </w:pPr>
      <w:r>
        <w:rPr>
          <w:rFonts w:eastAsia="Calibri" w:cs="Calibri" w:ascii="Calibri" w:hAnsi="Calibri" w:asciiTheme="minorHAnsi" w:cstheme="minorHAnsi" w:hAnsiTheme="minorHAnsi"/>
          <w:b/>
          <w:bCs/>
          <w:color w:themeColor="text1" w:val="000000"/>
          <w:lang w:val="de-DE"/>
        </w:rPr>
        <w:t xml:space="preserve">Rückfragehinweis: </w:t>
      </w:r>
      <w:r>
        <w:rPr>
          <w:rFonts w:eastAsia="Calibri" w:cs="Calibri" w:ascii="Calibri" w:hAnsi="Calibri" w:asciiTheme="minorHAnsi" w:cstheme="minorHAnsi" w:hAnsiTheme="minorHAnsi"/>
          <w:color w:themeColor="text1" w:val="000000"/>
          <w:lang w:val="de-DE"/>
        </w:rPr>
        <w:t xml:space="preserve">Mahdi Allagha, </w:t>
      </w:r>
      <w:hyperlink r:id="rId4">
        <w:r>
          <w:rPr>
            <w:rStyle w:val="Style5"/>
            <w:rFonts w:eastAsia="Calibri" w:cs="Calibri" w:ascii="Calibri" w:hAnsi="Calibri" w:asciiTheme="minorHAnsi" w:cstheme="minorHAnsi" w:hAnsiTheme="minorHAnsi"/>
            <w:lang w:val="de-DE"/>
          </w:rPr>
          <w:t>presse@senat.at</w:t>
        </w:r>
      </w:hyperlink>
      <w:r>
        <w:rPr>
          <w:rFonts w:eastAsia="Calibri" w:cs="Calibri" w:ascii="Calibri" w:hAnsi="Calibri" w:asciiTheme="minorHAnsi" w:cstheme="minorHAnsi" w:hAnsiTheme="minorHAnsi"/>
          <w:color w:themeColor="text1" w:val="000000"/>
          <w:lang w:val="de-DE"/>
        </w:rPr>
        <w:t>, +43 664 887 333 11</w:t>
      </w:r>
    </w:p>
    <w:p>
      <w:pPr>
        <w:pStyle w:val="Normal"/>
        <w:rPr>
          <w:rFonts w:ascii="Calibri" w:hAnsi="Calibri" w:cs="Calibri" w:asciiTheme="minorHAnsi" w:cstheme="minorHAnsi" w:hAnsiTheme="minorHAnsi"/>
        </w:rPr>
      </w:pPr>
      <w:r>
        <w:rPr>
          <w:rFonts w:eastAsia="Calibri" w:cs="Calibri" w:ascii="Calibri" w:hAnsi="Calibri" w:asciiTheme="minorHAnsi" w:cstheme="minorHAnsi" w:hAnsiTheme="minorHAnsi"/>
          <w:b/>
          <w:bCs/>
          <w:i/>
          <w:iCs/>
          <w:color w:themeColor="text1" w:val="000000"/>
          <w:sz w:val="22"/>
          <w:szCs w:val="22"/>
          <w:lang w:val="de-DE"/>
        </w:rPr>
        <w:t>Über den SENAT DER WIRTSCHAFT</w:t>
      </w:r>
    </w:p>
    <w:p>
      <w:pPr>
        <w:pStyle w:val="Normal"/>
        <w:jc w:val="both"/>
        <w:rPr>
          <w:rFonts w:ascii="Calibri" w:hAnsi="Calibri" w:cs="Calibri" w:asciiTheme="minorHAnsi" w:cstheme="minorHAnsi" w:hAnsiTheme="minorHAnsi"/>
        </w:rPr>
      </w:pPr>
      <w:r>
        <w:rPr>
          <w:rFonts w:eastAsia="Calibri" w:cs="Calibri" w:ascii="Calibri" w:hAnsi="Calibri" w:asciiTheme="minorHAnsi" w:cstheme="minorHAnsi" w:hAnsiTheme="minorHAnsi"/>
          <w:color w:themeColor="text1" w:val="000000"/>
          <w:sz w:val="22"/>
          <w:szCs w:val="22"/>
          <w:lang w:val="de-DE"/>
        </w:rPr>
        <w:t>Österreichs führende unabhängige Wirtschaftsorganisation. Als starke Unternehmergemeinschaft setzt er entscheidende Impulse zur Stärkung des Wirtschaftsstandorts und treibt praxisorientierte Lösungen für eine ökosoziale Marktwirtschaft voran.</w:t>
      </w:r>
      <w:r>
        <w:rPr>
          <w:rFonts w:eastAsia="Calibri" w:cs="Calibri" w:ascii="Calibri" w:hAnsi="Calibri" w:asciiTheme="minorHAnsi" w:cstheme="minorHAnsi" w:hAnsiTheme="minorHAnsi"/>
          <w:b/>
          <w:bCs/>
          <w:i/>
          <w:iCs/>
          <w:color w:themeColor="text1" w:val="000000"/>
          <w:sz w:val="22"/>
          <w:szCs w:val="22"/>
          <w:lang w:val="de-DE"/>
        </w:rPr>
        <w:t xml:space="preserve"> </w:t>
      </w:r>
      <w:hyperlink r:id="rId5">
        <w:r>
          <w:rPr>
            <w:rStyle w:val="Hyperlink"/>
            <w:rFonts w:eastAsia="Calibri" w:cs="Calibri" w:ascii="Calibri" w:hAnsi="Calibri" w:asciiTheme="minorHAnsi" w:cstheme="minorHAnsi" w:hAnsiTheme="minorHAnsi"/>
            <w:sz w:val="22"/>
            <w:szCs w:val="22"/>
            <w:lang w:val="de-DE"/>
          </w:rPr>
          <w:t>www.senat.at</w:t>
        </w:r>
      </w:hyperlink>
    </w:p>
    <w:p>
      <w:pPr>
        <w:pStyle w:val="Normal"/>
        <w:jc w:val="both"/>
        <w:rPr>
          <w:rFonts w:ascii="Calibri" w:hAnsi="Calibri" w:cs="Calibri" w:asciiTheme="minorHAnsi" w:cstheme="minorHAnsi" w:hAnsiTheme="minorHAnsi"/>
        </w:rPr>
      </w:pPr>
      <w:r>
        <w:rPr>
          <w:rFonts w:cs="Calibri" w:cstheme="minorHAnsi" w:ascii="Calibri" w:hAnsi="Calibri"/>
        </w:rPr>
      </w:r>
    </w:p>
    <w:sectPr>
      <w:headerReference w:type="even" r:id="rId6"/>
      <w:headerReference w:type="default" r:id="rId7"/>
      <w:headerReference w:type="first" r:id="rId8"/>
      <w:type w:val="nextPage"/>
      <w:pgSz w:w="11906" w:h="16838"/>
      <w:pgMar w:left="1304" w:right="1304" w:gutter="0" w:header="709" w:top="1134"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swiss"/>
    <w:pitch w:val="variable"/>
  </w:font>
  <w:font w:name="Courier New">
    <w:charset w:val="00"/>
    <w:family w:val="roman"/>
    <w:pitch w:val="variable"/>
  </w:font>
  <w:font w:name="Liberation Sans">
    <w:altName w:val="Arial"/>
    <w:charset w:val="00"/>
    <w:family w:val="swiss"/>
    <w:pitch w:val="variable"/>
  </w:font>
  <w:font w:name="system-ui">
    <w:altName w:val="apple-system"/>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2473325" cy="437515"/>
          <wp:effectExtent l="0" t="0" r="0" b="0"/>
          <wp:docPr id="1"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
                  <pic:cNvPicPr>
                    <a:picLocks noChangeAspect="1" noChangeArrowheads="1"/>
                  </pic:cNvPicPr>
                </pic:nvPicPr>
                <pic:blipFill>
                  <a:blip r:embed="rId1"/>
                  <a:stretch>
                    <a:fillRect/>
                  </a:stretch>
                </pic:blipFill>
                <pic:spPr bwMode="auto">
                  <a:xfrm>
                    <a:off x="0" y="0"/>
                    <a:ext cx="2473325" cy="43751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2473325" cy="437515"/>
          <wp:effectExtent l="0" t="0" r="0" b="0"/>
          <wp:docPr id="2"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
                  <pic:cNvPicPr>
                    <a:picLocks noChangeAspect="1" noChangeArrowheads="1"/>
                  </pic:cNvPicPr>
                </pic:nvPicPr>
                <pic:blipFill>
                  <a:blip r:embed="rId1"/>
                  <a:stretch>
                    <a:fillRect/>
                  </a:stretch>
                </pic:blipFill>
                <pic:spPr bwMode="auto">
                  <a:xfrm>
                    <a:off x="0" y="0"/>
                    <a:ext cx="2473325" cy="437515"/>
                  </a:xfrm>
                  <a:prstGeom prst="rect">
                    <a:avLst/>
                  </a:prstGeom>
                  <a:noFill/>
                </pic:spPr>
              </pic:pic>
            </a:graphicData>
          </a:graphic>
        </wp:inline>
      </w:drawing>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A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A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5c3c"/>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24"/>
      <w:szCs w:val="24"/>
      <w:lang w:val="de-AT" w:eastAsia="de-AT" w:bidi="ar-SA"/>
    </w:rPr>
  </w:style>
  <w:style w:type="paragraph" w:styleId="Heading1">
    <w:name w:val="heading 1"/>
    <w:basedOn w:val="Normal"/>
    <w:next w:val="Normal"/>
    <w:link w:val="berschrift1Zchn"/>
    <w:uiPriority w:val="9"/>
    <w:qFormat/>
    <w:rsid w:val="00423fbd"/>
    <w:pPr>
      <w:keepNext w:val="true"/>
      <w:keepLines/>
      <w:spacing w:lineRule="auto" w:line="276" w:before="480" w:after="0"/>
      <w:outlineLvl w:val="0"/>
    </w:pPr>
    <w:rPr>
      <w:rFonts w:ascii="Cambria" w:hAnsi="Cambria" w:eastAsia="" w:cs="" w:asciiTheme="majorHAnsi" w:cstheme="majorBidi" w:eastAsiaTheme="majorEastAsia" w:hAnsiTheme="majorHAnsi"/>
      <w:b/>
      <w:bCs/>
      <w:color w:themeColor="accent1" w:themeShade="bf" w:val="365F91"/>
      <w:sz w:val="28"/>
      <w:szCs w:val="28"/>
      <w:lang w:eastAsia="en-US"/>
    </w:rPr>
  </w:style>
  <w:style w:type="paragraph" w:styleId="Heading2">
    <w:name w:val="heading 2"/>
    <w:basedOn w:val="Normal"/>
    <w:link w:val="berschrift2Zchn"/>
    <w:uiPriority w:val="9"/>
    <w:qFormat/>
    <w:rsid w:val="00423fbd"/>
    <w:pPr>
      <w:spacing w:beforeAutospacing="1" w:afterAutospacing="1"/>
      <w:outlineLvl w:val="1"/>
    </w:pPr>
    <w:rPr>
      <w:rFonts w:eastAsia="Times New Roman"/>
      <w:b/>
      <w:bCs/>
      <w:sz w:val="36"/>
      <w:szCs w:val="36"/>
    </w:rPr>
  </w:style>
  <w:style w:type="paragraph" w:styleId="Heading3">
    <w:name w:val="heading 3"/>
    <w:basedOn w:val="Normal"/>
    <w:next w:val="Normal"/>
    <w:link w:val="berschrift3Zchn"/>
    <w:uiPriority w:val="9"/>
    <w:unhideWhenUsed/>
    <w:qFormat/>
    <w:rsid w:val="000f2614"/>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berschrift4Zchn"/>
    <w:uiPriority w:val="9"/>
    <w:semiHidden/>
    <w:unhideWhenUsed/>
    <w:qFormat/>
    <w:rsid w:val="0041657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berschrift2Zchn" w:customStyle="1">
    <w:name w:val="Überschrift 2 Zchn"/>
    <w:basedOn w:val="DefaultParagraphFont"/>
    <w:uiPriority w:val="9"/>
    <w:qFormat/>
    <w:rsid w:val="00423fbd"/>
    <w:rPr>
      <w:rFonts w:ascii="Times New Roman" w:hAnsi="Times New Roman" w:eastAsia="Times New Roman" w:cs="Times New Roman"/>
      <w:b/>
      <w:bCs/>
      <w:sz w:val="36"/>
      <w:szCs w:val="36"/>
      <w:lang w:eastAsia="de-AT"/>
    </w:rPr>
  </w:style>
  <w:style w:type="character" w:styleId="rtr-schema-org" w:customStyle="1">
    <w:name w:val="rtr-schema-org"/>
    <w:basedOn w:val="DefaultParagraphFont"/>
    <w:qFormat/>
    <w:rsid w:val="00423fbd"/>
    <w:rPr/>
  </w:style>
  <w:style w:type="character" w:styleId="Hyperlink">
    <w:name w:val="Hyperlink"/>
    <w:basedOn w:val="DefaultParagraphFont"/>
    <w:uiPriority w:val="99"/>
    <w:unhideWhenUsed/>
    <w:rsid w:val="00423fbd"/>
    <w:rPr>
      <w:color w:val="0000FF"/>
      <w:u w:val="single"/>
    </w:rPr>
  </w:style>
  <w:style w:type="character" w:styleId="berschrift1Zchn" w:customStyle="1">
    <w:name w:val="Überschrift 1 Zchn"/>
    <w:basedOn w:val="DefaultParagraphFont"/>
    <w:uiPriority w:val="9"/>
    <w:qFormat/>
    <w:rsid w:val="00423fbd"/>
    <w:rPr>
      <w:rFonts w:ascii="Cambria" w:hAnsi="Cambria" w:eastAsia="" w:cs="" w:asciiTheme="majorHAnsi" w:cstheme="majorBidi" w:eastAsiaTheme="majorEastAsia" w:hAnsiTheme="majorHAnsi"/>
      <w:b/>
      <w:bCs/>
      <w:color w:themeColor="accent1" w:themeShade="bf" w:val="365F91"/>
      <w:sz w:val="28"/>
      <w:szCs w:val="28"/>
    </w:rPr>
  </w:style>
  <w:style w:type="character" w:styleId="Strong">
    <w:name w:val="Strong"/>
    <w:basedOn w:val="DefaultParagraphFont"/>
    <w:uiPriority w:val="22"/>
    <w:qFormat/>
    <w:rsid w:val="00e05c3c"/>
    <w:rPr>
      <w:b/>
      <w:bCs/>
    </w:rPr>
  </w:style>
  <w:style w:type="character" w:styleId="KopfzeileZchn" w:customStyle="1">
    <w:name w:val="Kopfzeile Zchn"/>
    <w:basedOn w:val="DefaultParagraphFont"/>
    <w:uiPriority w:val="99"/>
    <w:qFormat/>
    <w:rsid w:val="001f1fdf"/>
    <w:rPr>
      <w:rFonts w:ascii="Times New Roman" w:hAnsi="Times New Roman" w:cs="Times New Roman"/>
      <w:sz w:val="24"/>
      <w:szCs w:val="24"/>
      <w:lang w:eastAsia="de-AT"/>
    </w:rPr>
  </w:style>
  <w:style w:type="character" w:styleId="FuzeileZchn" w:customStyle="1">
    <w:name w:val="Fußzeile Zchn"/>
    <w:basedOn w:val="DefaultParagraphFont"/>
    <w:uiPriority w:val="99"/>
    <w:qFormat/>
    <w:rsid w:val="001f1fdf"/>
    <w:rPr>
      <w:rFonts w:ascii="Times New Roman" w:hAnsi="Times New Roman" w:cs="Times New Roman"/>
      <w:sz w:val="24"/>
      <w:szCs w:val="24"/>
      <w:lang w:eastAsia="de-AT"/>
    </w:rPr>
  </w:style>
  <w:style w:type="character" w:styleId="SprechblasentextZchn" w:customStyle="1">
    <w:name w:val="Sprechblasentext Zchn"/>
    <w:basedOn w:val="DefaultParagraphFont"/>
    <w:link w:val="BalloonText"/>
    <w:uiPriority w:val="99"/>
    <w:semiHidden/>
    <w:qFormat/>
    <w:rsid w:val="00bd7e77"/>
    <w:rPr>
      <w:rFonts w:ascii="Tahoma" w:hAnsi="Tahoma" w:cs="Tahoma"/>
      <w:sz w:val="16"/>
      <w:szCs w:val="16"/>
      <w:lang w:eastAsia="de-AT"/>
    </w:rPr>
  </w:style>
  <w:style w:type="character" w:styleId="berschrift3Zchn" w:customStyle="1">
    <w:name w:val="Überschrift 3 Zchn"/>
    <w:basedOn w:val="DefaultParagraphFont"/>
    <w:uiPriority w:val="9"/>
    <w:qFormat/>
    <w:rsid w:val="000f2614"/>
    <w:rPr>
      <w:rFonts w:ascii="Cambria" w:hAnsi="Cambria" w:eastAsia="" w:cs="" w:asciiTheme="majorHAnsi" w:cstheme="majorBidi" w:eastAsiaTheme="majorEastAsia" w:hAnsiTheme="majorHAnsi"/>
      <w:b/>
      <w:bCs/>
      <w:color w:themeColor="accent1" w:val="4F81BD"/>
      <w:sz w:val="24"/>
      <w:szCs w:val="24"/>
      <w:lang w:eastAsia="de-AT"/>
    </w:rPr>
  </w:style>
  <w:style w:type="character" w:styleId="st1" w:customStyle="1">
    <w:name w:val="st1"/>
    <w:basedOn w:val="DefaultParagraphFont"/>
    <w:qFormat/>
    <w:rsid w:val="0063132f"/>
    <w:rPr/>
  </w:style>
  <w:style w:type="character" w:styleId="FollowedHyperlink">
    <w:name w:val="FollowedHyperlink"/>
    <w:basedOn w:val="DefaultParagraphFont"/>
    <w:uiPriority w:val="99"/>
    <w:semiHidden/>
    <w:unhideWhenUsed/>
    <w:rsid w:val="00d37149"/>
    <w:rPr>
      <w:color w:themeColor="followedHyperlink" w:val="800080"/>
      <w:u w:val="single"/>
    </w:rPr>
  </w:style>
  <w:style w:type="character" w:styleId="apple-converted-space" w:customStyle="1">
    <w:name w:val="apple-converted-space"/>
    <w:basedOn w:val="DefaultParagraphFont"/>
    <w:qFormat/>
    <w:rsid w:val="00ee2340"/>
    <w:rPr/>
  </w:style>
  <w:style w:type="character" w:styleId="UnresolvedMention">
    <w:name w:val="Unresolved Mention"/>
    <w:basedOn w:val="DefaultParagraphFont"/>
    <w:uiPriority w:val="99"/>
    <w:semiHidden/>
    <w:unhideWhenUsed/>
    <w:qFormat/>
    <w:rsid w:val="00da0efd"/>
    <w:rPr>
      <w:color w:val="605E5C"/>
      <w:shd w:fill="E1DFDD" w:val="clear"/>
    </w:rPr>
  </w:style>
  <w:style w:type="character" w:styleId="NurTextZchn" w:customStyle="1">
    <w:name w:val="Nur Text Zchn"/>
    <w:basedOn w:val="DefaultParagraphFont"/>
    <w:link w:val="PlainText"/>
    <w:uiPriority w:val="99"/>
    <w:qFormat/>
    <w:rsid w:val="003a3125"/>
    <w:rPr>
      <w:rFonts w:ascii="Calibri" w:hAnsi="Calibri" w:cs="Consolas"/>
      <w:szCs w:val="21"/>
    </w:rPr>
  </w:style>
  <w:style w:type="character" w:styleId="HTMLVorformatiertZchn" w:customStyle="1">
    <w:name w:val="HTML Vorformatiert Zchn"/>
    <w:basedOn w:val="DefaultParagraphFont"/>
    <w:link w:val="HTMLPreformatted"/>
    <w:uiPriority w:val="99"/>
    <w:semiHidden/>
    <w:qFormat/>
    <w:rsid w:val="00dc74ed"/>
    <w:rPr>
      <w:rFonts w:ascii="Courier New" w:hAnsi="Courier New" w:eastAsia="Times New Roman" w:cs="Courier New"/>
      <w:sz w:val="20"/>
      <w:szCs w:val="20"/>
      <w:lang w:eastAsia="de-AT"/>
    </w:rPr>
  </w:style>
  <w:style w:type="character" w:styleId="gwt-inlinehtml" w:customStyle="1">
    <w:name w:val="gwt-inlinehtml"/>
    <w:basedOn w:val="DefaultParagraphFont"/>
    <w:qFormat/>
    <w:rsid w:val="00dc74ed"/>
    <w:rPr/>
  </w:style>
  <w:style w:type="character" w:styleId="Emphasis">
    <w:name w:val="Emphasis"/>
    <w:basedOn w:val="DefaultParagraphFont"/>
    <w:uiPriority w:val="20"/>
    <w:qFormat/>
    <w:rsid w:val="00ae2214"/>
    <w:rPr>
      <w:i/>
      <w:iCs/>
    </w:rPr>
  </w:style>
  <w:style w:type="character" w:styleId="TitelZchn" w:customStyle="1">
    <w:name w:val="Titel Zchn"/>
    <w:basedOn w:val="DefaultParagraphFont"/>
    <w:uiPriority w:val="10"/>
    <w:qFormat/>
    <w:rsid w:val="00933b55"/>
    <w:rPr>
      <w:rFonts w:ascii="Cambria" w:hAnsi="Cambria" w:eastAsia="" w:cs="" w:asciiTheme="majorHAnsi" w:cstheme="majorBidi" w:eastAsiaTheme="majorEastAsia" w:hAnsiTheme="majorHAnsi"/>
      <w:spacing w:val="-10"/>
      <w:kern w:val="2"/>
      <w:sz w:val="56"/>
      <w:szCs w:val="56"/>
    </w:rPr>
  </w:style>
  <w:style w:type="character" w:styleId="il" w:customStyle="1">
    <w:name w:val="il"/>
    <w:basedOn w:val="DefaultParagraphFont"/>
    <w:qFormat/>
    <w:rsid w:val="003b7679"/>
    <w:rPr/>
  </w:style>
  <w:style w:type="character" w:styleId="berschrift4Zchn" w:customStyle="1">
    <w:name w:val="Überschrift 4 Zchn"/>
    <w:basedOn w:val="DefaultParagraphFont"/>
    <w:uiPriority w:val="9"/>
    <w:semiHidden/>
    <w:qFormat/>
    <w:rsid w:val="0041657a"/>
    <w:rPr>
      <w:rFonts w:ascii="Cambria" w:hAnsi="Cambria" w:eastAsia="" w:cs="" w:asciiTheme="majorHAnsi" w:cstheme="majorBidi" w:eastAsiaTheme="majorEastAsia" w:hAnsiTheme="majorHAnsi"/>
      <w:i/>
      <w:iCs/>
      <w:color w:themeColor="accent1" w:themeShade="bf" w:val="365F91"/>
      <w:sz w:val="24"/>
      <w:szCs w:val="24"/>
      <w:lang w:eastAsia="de-AT"/>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Liberation Sans" w:hAnsi="Liberation Sans" w:eastAsia="Microsoft YaHei" w:cs="Lucida Sans"/>
      <w:sz w:val="28"/>
      <w:szCs w:val="28"/>
    </w:rPr>
  </w:style>
  <w:style w:type="paragraph" w:styleId="Verzeichnisuser">
    <w:name w:val="Verzeichnis (user)"/>
    <w:basedOn w:val="Normal"/>
    <w:qFormat/>
    <w:pPr>
      <w:suppressLineNumbers/>
    </w:pPr>
    <w:rPr>
      <w:rFonts w:cs="Lucida Sans"/>
    </w:rPr>
  </w:style>
  <w:style w:type="paragraph" w:styleId="NormalWeb">
    <w:name w:val="Normal (Web)"/>
    <w:basedOn w:val="Normal"/>
    <w:uiPriority w:val="99"/>
    <w:unhideWhenUsed/>
    <w:qFormat/>
    <w:rsid w:val="00423fbd"/>
    <w:pPr>
      <w:spacing w:beforeAutospacing="1" w:afterAutospacing="1"/>
    </w:pPr>
    <w:rPr>
      <w:rFonts w:eastAsia="Times New Roman"/>
    </w:rPr>
  </w:style>
  <w:style w:type="paragraph" w:styleId="Kopf-Fuzeile">
    <w:name w:val="Kopf-/Fußzeile"/>
    <w:basedOn w:val="Normal"/>
    <w:qFormat/>
    <w:pPr/>
    <w:rPr/>
  </w:style>
  <w:style w:type="paragraph" w:styleId="Kopf-Fuzeileuser">
    <w:name w:val="Kopf-/Fußzeile (user)"/>
    <w:basedOn w:val="Normal"/>
    <w:qFormat/>
    <w:pPr/>
    <w:rPr/>
  </w:style>
  <w:style w:type="paragraph" w:styleId="Header">
    <w:name w:val="header"/>
    <w:basedOn w:val="Normal"/>
    <w:link w:val="KopfzeileZchn"/>
    <w:uiPriority w:val="99"/>
    <w:unhideWhenUsed/>
    <w:rsid w:val="001f1fdf"/>
    <w:pPr>
      <w:tabs>
        <w:tab w:val="clear" w:pos="708"/>
        <w:tab w:val="center" w:pos="4536" w:leader="none"/>
        <w:tab w:val="right" w:pos="9072" w:leader="none"/>
      </w:tabs>
    </w:pPr>
    <w:rPr/>
  </w:style>
  <w:style w:type="paragraph" w:styleId="Footer">
    <w:name w:val="footer"/>
    <w:basedOn w:val="Normal"/>
    <w:link w:val="FuzeileZchn"/>
    <w:uiPriority w:val="99"/>
    <w:unhideWhenUsed/>
    <w:rsid w:val="001f1fdf"/>
    <w:pPr>
      <w:tabs>
        <w:tab w:val="clear" w:pos="708"/>
        <w:tab w:val="center" w:pos="4536" w:leader="none"/>
        <w:tab w:val="right" w:pos="9072" w:leader="none"/>
      </w:tabs>
    </w:pPr>
    <w:rPr/>
  </w:style>
  <w:style w:type="paragraph" w:styleId="ListParagraph">
    <w:name w:val="List Paragraph"/>
    <w:basedOn w:val="Normal"/>
    <w:uiPriority w:val="34"/>
    <w:qFormat/>
    <w:rsid w:val="006920b4"/>
    <w:pPr>
      <w:spacing w:before="0" w:after="0"/>
      <w:ind w:left="720"/>
      <w:contextualSpacing/>
    </w:pPr>
    <w:rPr/>
  </w:style>
  <w:style w:type="paragraph" w:styleId="BalloonText">
    <w:name w:val="Balloon Text"/>
    <w:basedOn w:val="Normal"/>
    <w:link w:val="SprechblasentextZchn"/>
    <w:uiPriority w:val="99"/>
    <w:semiHidden/>
    <w:unhideWhenUsed/>
    <w:qFormat/>
    <w:rsid w:val="00bd7e77"/>
    <w:pPr/>
    <w:rPr>
      <w:rFonts w:ascii="Tahoma" w:hAnsi="Tahoma" w:cs="Tahoma"/>
      <w:sz w:val="16"/>
      <w:szCs w:val="16"/>
    </w:rPr>
  </w:style>
  <w:style w:type="paragraph" w:styleId="text" w:customStyle="1">
    <w:name w:val="text"/>
    <w:basedOn w:val="Normal"/>
    <w:qFormat/>
    <w:rsid w:val="0065583f"/>
    <w:pPr>
      <w:spacing w:beforeAutospacing="1" w:afterAutospacing="1"/>
    </w:pPr>
    <w:rPr>
      <w:rFonts w:eastAsia="Times New Roman"/>
    </w:rPr>
  </w:style>
  <w:style w:type="paragraph" w:styleId="PlainText">
    <w:name w:val="Plain Text"/>
    <w:basedOn w:val="Normal"/>
    <w:link w:val="NurTextZchn"/>
    <w:uiPriority w:val="99"/>
    <w:unhideWhenUsed/>
    <w:qFormat/>
    <w:rsid w:val="003a3125"/>
    <w:pPr/>
    <w:rPr>
      <w:rFonts w:ascii="Calibri" w:hAnsi="Calibri" w:cs="Consolas"/>
      <w:sz w:val="22"/>
      <w:szCs w:val="21"/>
      <w:lang w:eastAsia="en-US"/>
    </w:rPr>
  </w:style>
  <w:style w:type="paragraph" w:styleId="HTMLPreformatted">
    <w:name w:val="HTML Preformatted"/>
    <w:basedOn w:val="Normal"/>
    <w:link w:val="HTMLVorformatiertZchn"/>
    <w:uiPriority w:val="99"/>
    <w:semiHidden/>
    <w:unhideWhenUsed/>
    <w:qFormat/>
    <w:rsid w:val="00dc74ed"/>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paragraph" w:styleId="Title">
    <w:name w:val="Title"/>
    <w:basedOn w:val="Normal"/>
    <w:next w:val="Normal"/>
    <w:link w:val="TitelZchn"/>
    <w:uiPriority w:val="10"/>
    <w:qFormat/>
    <w:rsid w:val="00933b55"/>
    <w:pPr>
      <w:spacing w:before="0" w:after="0"/>
      <w:contextualSpacing/>
    </w:pPr>
    <w:rPr>
      <w:rFonts w:ascii="Cambria" w:hAnsi="Cambria" w:eastAsia="" w:cs="" w:asciiTheme="majorHAnsi" w:cstheme="majorBidi" w:eastAsiaTheme="majorEastAsia" w:hAnsiTheme="majorHAnsi"/>
      <w:spacing w:val="-10"/>
      <w:kern w:val="2"/>
      <w:sz w:val="56"/>
      <w:szCs w:val="56"/>
      <w:lang w:eastAsia="en-US"/>
    </w:rPr>
  </w:style>
  <w:style w:type="paragraph" w:styleId="Revision">
    <w:name w:val="Revision"/>
    <w:uiPriority w:val="99"/>
    <w:semiHidden/>
    <w:qFormat/>
    <w:rsid w:val="000645e6"/>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24"/>
      <w:szCs w:val="24"/>
      <w:lang w:val="de-AT" w:eastAsia="de-AT" w:bidi="ar-SA"/>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oom-magazin.at/" TargetMode="External"/><Relationship Id="rId3" Type="http://schemas.openxmlformats.org/officeDocument/2006/relationships/hyperlink" Target="https://nc.senat.at/s/DaHdJYJtLjaPaQA" TargetMode="External"/><Relationship Id="rId4" Type="http://schemas.openxmlformats.org/officeDocument/2006/relationships/hyperlink" Target="mailto:presse@senat.at" TargetMode="External"/><Relationship Id="rId5" Type="http://schemas.openxmlformats.org/officeDocument/2006/relationships/hyperlink" Target="https://nc.senat.at/s/DaHdJYJtLjaPaQA"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1c74da-9ae1-494b-b8ea-d8ea0b0ded38">
      <Terms xmlns="http://schemas.microsoft.com/office/infopath/2007/PartnerControls"/>
    </lcf76f155ced4ddcb4097134ff3c332f>
    <TaxCatchAll xmlns="991a9f36-9382-4b48-b0a5-31d15d9c91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C6D58A1111C6849A7AFC4A0BD328F54" ma:contentTypeVersion="14" ma:contentTypeDescription="Ein neues Dokument erstellen." ma:contentTypeScope="" ma:versionID="c74a6a1bbb85e7903bdb44979547e167">
  <xsd:schema xmlns:xsd="http://www.w3.org/2001/XMLSchema" xmlns:xs="http://www.w3.org/2001/XMLSchema" xmlns:p="http://schemas.microsoft.com/office/2006/metadata/properties" xmlns:ns2="091c74da-9ae1-494b-b8ea-d8ea0b0ded38" xmlns:ns3="991a9f36-9382-4b48-b0a5-31d15d9c917e" targetNamespace="http://schemas.microsoft.com/office/2006/metadata/properties" ma:root="true" ma:fieldsID="fba0109e8869b94ab73c60af50db9815" ns2:_="" ns3:_="">
    <xsd:import namespace="091c74da-9ae1-494b-b8ea-d8ea0b0ded38"/>
    <xsd:import namespace="991a9f36-9382-4b48-b0a5-31d15d9c91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c74da-9ae1-494b-b8ea-d8ea0b0de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9e4a3ec-94e3-4bab-93e6-1c2ed149c0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1a9f36-9382-4b48-b0a5-31d15d9c91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b2fc62-4600-440d-b29e-01fded283774}" ma:internalName="TaxCatchAll" ma:showField="CatchAllData" ma:web="991a9f36-9382-4b48-b0a5-31d15d9c917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B6756-5542-43E3-9FB6-41EB5EDFCCE3}">
  <ds:schemaRefs>
    <ds:schemaRef ds:uri="http://schemas.microsoft.com/office/2006/metadata/properties"/>
    <ds:schemaRef ds:uri="http://schemas.microsoft.com/office/infopath/2007/PartnerControls"/>
    <ds:schemaRef ds:uri="091c74da-9ae1-494b-b8ea-d8ea0b0ded38"/>
    <ds:schemaRef ds:uri="991a9f36-9382-4b48-b0a5-31d15d9c917e"/>
  </ds:schemaRefs>
</ds:datastoreItem>
</file>

<file path=customXml/itemProps2.xml><?xml version="1.0" encoding="utf-8"?>
<ds:datastoreItem xmlns:ds="http://schemas.openxmlformats.org/officeDocument/2006/customXml" ds:itemID="{2F465CAE-186D-41A9-B9AD-C5AE01704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c74da-9ae1-494b-b8ea-d8ea0b0ded38"/>
    <ds:schemaRef ds:uri="991a9f36-9382-4b48-b0a5-31d15d9c9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1022B-3A4A-43AE-B243-57627239F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Application>LibreOffice/25.2.5.2$Windows_X86_64 LibreOffice_project/03d19516eb2e1dd5d4ccd751a0d6f35f35e08022</Application>
  <AppVersion>15.0000</AppVersion>
  <Pages>2</Pages>
  <Words>420</Words>
  <Characters>3033</Characters>
  <CharactersWithSpaces>3447</CharactersWithSpaces>
  <Paragraphs>23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2025-09-05T13:25:00Z</dcterms:created>
  <dc:creator>Karin Fasching</dc:creator>
  <dc:description/>
  <dc:language>de-AT</dc:language>
  <cp:lastModifiedBy/>
  <cp:lastPrinted>2021-01-19T15:36:00Z</cp:lastPrinted>
  <dcterms:modified xsi:type="dcterms:W3CDTF">2025-09-22T15:23:43Z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0x0101003C6D58A1111C6849A7AFC4A0BD328F54</vt:lpwstr>
  </property>
  <property fmtid="{D5CDD505-2E9C-101B-9397-08002B2CF9AE}" pid="3" name="MediaServiceImageTags">
    <vt:lpwstr/>
  </property>
</Properties>
</file>