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3A954" w14:textId="77777777" w:rsidR="00ED6EE1" w:rsidRPr="00ED4F77" w:rsidRDefault="00ED6EE1" w:rsidP="7BB0F1B6">
      <w:pPr>
        <w:autoSpaceDE w:val="0"/>
        <w:autoSpaceDN w:val="0"/>
        <w:adjustRightInd w:val="0"/>
        <w:rPr>
          <w:rFonts w:asciiTheme="minorHAnsi" w:eastAsiaTheme="minorEastAsia" w:hAnsiTheme="minorHAnsi" w:cstheme="minorHAnsi"/>
          <w:lang w:val="de-DE" w:eastAsia="en-US"/>
        </w:rPr>
      </w:pPr>
      <w:r w:rsidRPr="00ED4F77">
        <w:rPr>
          <w:rFonts w:asciiTheme="minorHAnsi" w:eastAsiaTheme="minorEastAsia" w:hAnsiTheme="minorHAnsi" w:cstheme="minorHAnsi"/>
          <w:b/>
          <w:bCs/>
          <w:lang w:val="de-DE" w:eastAsia="en-US"/>
        </w:rPr>
        <w:t xml:space="preserve">                                   </w:t>
      </w:r>
    </w:p>
    <w:p w14:paraId="305405FC" w14:textId="77777777" w:rsidR="00ED6EE1" w:rsidRPr="00ED4F77" w:rsidRDefault="00ED6EE1" w:rsidP="7BB0F1B6">
      <w:pPr>
        <w:autoSpaceDE w:val="0"/>
        <w:autoSpaceDN w:val="0"/>
        <w:adjustRightInd w:val="0"/>
        <w:jc w:val="right"/>
        <w:rPr>
          <w:rFonts w:asciiTheme="minorHAnsi" w:eastAsiaTheme="minorEastAsia" w:hAnsiTheme="minorHAnsi" w:cstheme="minorHAnsi"/>
          <w:lang w:val="de-DE" w:eastAsia="en-US"/>
        </w:rPr>
      </w:pPr>
      <w:r w:rsidRPr="00ED4F77">
        <w:rPr>
          <w:rFonts w:asciiTheme="minorHAnsi" w:eastAsiaTheme="minorEastAsia" w:hAnsiTheme="minorHAnsi" w:cstheme="minorHAnsi"/>
          <w:lang w:val="de-DE" w:eastAsia="en-US"/>
        </w:rPr>
        <w:t> </w:t>
      </w:r>
    </w:p>
    <w:p w14:paraId="227661CD" w14:textId="77777777" w:rsidR="00ED6EE1" w:rsidRPr="00ED4F77" w:rsidRDefault="00ED6EE1" w:rsidP="7BB0F1B6">
      <w:pPr>
        <w:autoSpaceDE w:val="0"/>
        <w:autoSpaceDN w:val="0"/>
        <w:adjustRightInd w:val="0"/>
        <w:jc w:val="right"/>
        <w:rPr>
          <w:rFonts w:asciiTheme="minorHAnsi" w:eastAsiaTheme="minorEastAsia" w:hAnsiTheme="minorHAnsi" w:cstheme="minorHAnsi"/>
          <w:lang w:val="de-DE" w:eastAsia="en-US"/>
        </w:rPr>
      </w:pPr>
      <w:r w:rsidRPr="00ED4F77">
        <w:rPr>
          <w:rFonts w:asciiTheme="minorHAnsi" w:eastAsiaTheme="minorEastAsia" w:hAnsiTheme="minorHAnsi" w:cstheme="minorHAnsi"/>
          <w:lang w:val="de-DE" w:eastAsia="en-US"/>
        </w:rPr>
        <w:t> </w:t>
      </w:r>
    </w:p>
    <w:p w14:paraId="3292B35D" w14:textId="77777777" w:rsidR="00ED6EE1" w:rsidRPr="00F64CB5" w:rsidRDefault="00ED6EE1" w:rsidP="7BB0F1B6">
      <w:pPr>
        <w:autoSpaceDE w:val="0"/>
        <w:autoSpaceDN w:val="0"/>
        <w:adjustRightInd w:val="0"/>
        <w:jc w:val="right"/>
        <w:rPr>
          <w:rFonts w:ascii="Calibri" w:eastAsiaTheme="minorEastAsia" w:hAnsi="Calibri" w:cs="Calibri"/>
          <w:color w:val="595959"/>
          <w:lang w:val="de-DE" w:eastAsia="en-US"/>
        </w:rPr>
      </w:pPr>
      <w:r w:rsidRPr="00F64CB5">
        <w:rPr>
          <w:rFonts w:ascii="Calibri" w:eastAsiaTheme="minorEastAsia" w:hAnsi="Calibri" w:cs="Calibri"/>
          <w:color w:val="595959"/>
          <w:lang w:val="de-DE" w:eastAsia="en-US"/>
        </w:rPr>
        <w:t> </w:t>
      </w:r>
    </w:p>
    <w:p w14:paraId="40F7D1F9" w14:textId="4722691F" w:rsidR="00ED6EE1" w:rsidRPr="00F64CB5" w:rsidRDefault="00F64CB5" w:rsidP="43099200">
      <w:pPr>
        <w:autoSpaceDE w:val="0"/>
        <w:autoSpaceDN w:val="0"/>
        <w:adjustRightInd w:val="0"/>
        <w:jc w:val="right"/>
        <w:rPr>
          <w:rFonts w:ascii="Calibri" w:eastAsiaTheme="minorEastAsia" w:hAnsi="Calibri" w:cs="Calibri"/>
          <w:color w:val="595959"/>
          <w:lang w:val="de-DE" w:eastAsia="en-US"/>
        </w:rPr>
      </w:pPr>
      <w:r w:rsidRPr="43099200">
        <w:rPr>
          <w:rFonts w:ascii="Calibri" w:eastAsiaTheme="minorEastAsia" w:hAnsi="Calibri" w:cs="Calibri"/>
          <w:color w:val="595959" w:themeColor="text1" w:themeTint="A6"/>
          <w:lang w:val="de-DE" w:eastAsia="en-US"/>
        </w:rPr>
        <w:t>2</w:t>
      </w:r>
      <w:r w:rsidR="29C0A7C2" w:rsidRPr="43099200">
        <w:rPr>
          <w:rFonts w:ascii="Calibri" w:eastAsiaTheme="minorEastAsia" w:hAnsi="Calibri" w:cs="Calibri"/>
          <w:color w:val="595959" w:themeColor="text1" w:themeTint="A6"/>
          <w:lang w:val="de-DE" w:eastAsia="en-US"/>
        </w:rPr>
        <w:t>9</w:t>
      </w:r>
      <w:r w:rsidR="00ED6EE1" w:rsidRPr="43099200">
        <w:rPr>
          <w:rFonts w:ascii="Calibri" w:eastAsiaTheme="minorEastAsia" w:hAnsi="Calibri" w:cs="Calibri"/>
          <w:color w:val="595959" w:themeColor="text1" w:themeTint="A6"/>
          <w:lang w:val="de-DE" w:eastAsia="en-US"/>
        </w:rPr>
        <w:t xml:space="preserve">. </w:t>
      </w:r>
      <w:r w:rsidR="1C8443D9" w:rsidRPr="43099200">
        <w:rPr>
          <w:rFonts w:ascii="Calibri" w:eastAsiaTheme="minorEastAsia" w:hAnsi="Calibri" w:cs="Calibri"/>
          <w:color w:val="595959" w:themeColor="text1" w:themeTint="A6"/>
          <w:lang w:val="de-DE" w:eastAsia="en-US"/>
        </w:rPr>
        <w:t xml:space="preserve">Februar </w:t>
      </w:r>
      <w:r w:rsidR="007D7CF7" w:rsidRPr="43099200">
        <w:rPr>
          <w:rFonts w:ascii="Calibri" w:eastAsiaTheme="minorEastAsia" w:hAnsi="Calibri" w:cs="Calibri"/>
          <w:color w:val="595959" w:themeColor="text1" w:themeTint="A6"/>
          <w:lang w:val="de-DE" w:eastAsia="en-US"/>
        </w:rPr>
        <w:t>2024</w:t>
      </w:r>
    </w:p>
    <w:p w14:paraId="4FD99A93" w14:textId="11CF923E" w:rsidR="7BB0F1B6" w:rsidRPr="00F64CB5" w:rsidRDefault="7BB0F1B6" w:rsidP="7BB0F1B6">
      <w:pPr>
        <w:jc w:val="right"/>
        <w:rPr>
          <w:rFonts w:ascii="Calibri" w:eastAsiaTheme="minorEastAsia" w:hAnsi="Calibri" w:cs="Calibri"/>
          <w:color w:val="595959"/>
          <w:sz w:val="26"/>
          <w:szCs w:val="26"/>
          <w:lang w:val="de-DE" w:eastAsia="en-US"/>
        </w:rPr>
      </w:pPr>
    </w:p>
    <w:p w14:paraId="74BF2159" w14:textId="23108334" w:rsidR="7BB0F1B6" w:rsidRPr="00F64CB5" w:rsidRDefault="0C7A0172" w:rsidP="634540BC">
      <w:pPr>
        <w:rPr>
          <w:rFonts w:ascii="Calibri" w:eastAsiaTheme="minorEastAsia" w:hAnsi="Calibri" w:cs="Calibri"/>
          <w:color w:val="595959"/>
          <w:sz w:val="26"/>
          <w:szCs w:val="26"/>
          <w:lang w:val="de-DE"/>
        </w:rPr>
      </w:pPr>
      <w:r w:rsidRPr="00F64CB5">
        <w:rPr>
          <w:rFonts w:ascii="Calibri" w:eastAsiaTheme="minorEastAsia" w:hAnsi="Calibri" w:cs="Calibri"/>
          <w:b/>
          <w:bCs/>
          <w:caps/>
          <w:color w:val="595959"/>
          <w:sz w:val="26"/>
          <w:szCs w:val="26"/>
          <w:lang w:val="de-DE"/>
        </w:rPr>
        <w:t>PRESSEINFORMATION</w:t>
      </w:r>
      <w:r w:rsidRPr="00F64CB5">
        <w:rPr>
          <w:rFonts w:ascii="Calibri" w:eastAsiaTheme="minorEastAsia" w:hAnsi="Calibri" w:cs="Calibri"/>
          <w:b/>
          <w:bCs/>
          <w:color w:val="595959"/>
          <w:sz w:val="26"/>
          <w:szCs w:val="26"/>
          <w:lang w:val="de-DE"/>
        </w:rPr>
        <w:t xml:space="preserve"> </w:t>
      </w:r>
    </w:p>
    <w:p w14:paraId="4963DF0B" w14:textId="4550C889" w:rsidR="7BB0F1B6" w:rsidRPr="00F64CB5" w:rsidRDefault="0C7A0172" w:rsidP="634540BC">
      <w:pPr>
        <w:rPr>
          <w:rFonts w:ascii="Calibri" w:eastAsiaTheme="minorEastAsia" w:hAnsi="Calibri" w:cs="Calibri"/>
          <w:color w:val="595959"/>
          <w:sz w:val="26"/>
          <w:szCs w:val="26"/>
          <w:lang w:val="de-DE"/>
        </w:rPr>
      </w:pPr>
      <w:r w:rsidRPr="00F64CB5">
        <w:rPr>
          <w:rFonts w:ascii="Calibri" w:eastAsiaTheme="minorEastAsia" w:hAnsi="Calibri" w:cs="Calibri"/>
          <w:b/>
          <w:bCs/>
          <w:color w:val="595959"/>
          <w:sz w:val="26"/>
          <w:szCs w:val="26"/>
          <w:lang w:val="de-DE"/>
        </w:rPr>
        <w:t>Senat der Wirtschaft</w:t>
      </w:r>
    </w:p>
    <w:p w14:paraId="09330DAE" w14:textId="77777777" w:rsidR="007D7CF7" w:rsidRDefault="007D7CF7" w:rsidP="00F64CB5">
      <w:pPr>
        <w:pStyle w:val="p1"/>
        <w:rPr>
          <w:rFonts w:ascii="Calibri" w:hAnsi="Calibri"/>
          <w:b/>
          <w:bCs/>
          <w:color w:val="009FE3"/>
          <w:sz w:val="32"/>
          <w:szCs w:val="32"/>
        </w:rPr>
      </w:pPr>
    </w:p>
    <w:p w14:paraId="5CA4537A" w14:textId="315A21BE" w:rsidR="0FDDA213" w:rsidRDefault="0FDDA213" w:rsidP="43099200">
      <w:pPr>
        <w:pStyle w:val="p1"/>
        <w:shd w:val="clear" w:color="auto" w:fill="FFFFFF" w:themeFill="background1"/>
        <w:spacing w:before="240" w:after="240"/>
        <w:rPr>
          <w:rFonts w:asciiTheme="minorHAnsi" w:eastAsiaTheme="minorEastAsia" w:hAnsiTheme="minorHAnsi" w:cstheme="minorBidi"/>
          <w:b/>
          <w:bCs/>
          <w:color w:val="009FE3"/>
          <w:sz w:val="32"/>
          <w:szCs w:val="32"/>
        </w:rPr>
      </w:pPr>
      <w:r w:rsidRPr="43099200">
        <w:rPr>
          <w:rFonts w:asciiTheme="minorHAnsi" w:eastAsiaTheme="minorEastAsia" w:hAnsiTheme="minorHAnsi" w:cstheme="minorBidi"/>
          <w:b/>
          <w:bCs/>
          <w:color w:val="009FE3"/>
          <w:sz w:val="32"/>
          <w:szCs w:val="32"/>
        </w:rPr>
        <w:t xml:space="preserve">Jahresauftakt mit Power: Senat der Wirtschaft ruft zum </w:t>
      </w:r>
      <w:proofErr w:type="spellStart"/>
      <w:r w:rsidRPr="43099200">
        <w:rPr>
          <w:rFonts w:asciiTheme="minorHAnsi" w:eastAsiaTheme="minorEastAsia" w:hAnsiTheme="minorHAnsi" w:cstheme="minorBidi"/>
          <w:b/>
          <w:bCs/>
          <w:color w:val="009FE3"/>
          <w:sz w:val="32"/>
          <w:szCs w:val="32"/>
        </w:rPr>
        <w:t>Rulebreaking</w:t>
      </w:r>
      <w:proofErr w:type="spellEnd"/>
      <w:r w:rsidRPr="43099200">
        <w:rPr>
          <w:rFonts w:asciiTheme="minorHAnsi" w:eastAsiaTheme="minorEastAsia" w:hAnsiTheme="minorHAnsi" w:cstheme="minorBidi"/>
          <w:b/>
          <w:bCs/>
          <w:color w:val="009FE3"/>
          <w:sz w:val="32"/>
          <w:szCs w:val="32"/>
        </w:rPr>
        <w:t xml:space="preserve"> im Superwahljahr auf!</w:t>
      </w:r>
    </w:p>
    <w:p w14:paraId="3E74B451" w14:textId="6AD15669" w:rsidR="43099200" w:rsidRDefault="43099200" w:rsidP="43099200">
      <w:pPr>
        <w:pStyle w:val="p1"/>
        <w:rPr>
          <w:rFonts w:asciiTheme="minorHAnsi" w:eastAsiaTheme="minorEastAsia" w:hAnsiTheme="minorHAnsi" w:cstheme="minorBidi"/>
          <w:b/>
          <w:bCs/>
          <w:color w:val="009FE3"/>
          <w:sz w:val="32"/>
          <w:szCs w:val="32"/>
        </w:rPr>
      </w:pPr>
    </w:p>
    <w:p w14:paraId="2AA9648B" w14:textId="4796A504" w:rsidR="43099200" w:rsidRDefault="43099200" w:rsidP="43099200">
      <w:pPr>
        <w:rPr>
          <w:rFonts w:ascii="Calibri" w:eastAsia="Times New Roman" w:hAnsi="Calibri" w:cs="Calibri"/>
          <w:b/>
          <w:bCs/>
          <w:color w:val="009FE3"/>
          <w:sz w:val="32"/>
          <w:szCs w:val="32"/>
          <w:lang w:val="de-DE"/>
        </w:rPr>
      </w:pPr>
    </w:p>
    <w:p w14:paraId="34E1E548" w14:textId="183177D7" w:rsidR="7B2B06AE" w:rsidRDefault="7B2B06AE" w:rsidP="43099200">
      <w:pPr>
        <w:shd w:val="clear" w:color="auto" w:fill="FFFFFF" w:themeFill="background1"/>
        <w:spacing w:before="240" w:after="240"/>
        <w:jc w:val="both"/>
        <w:rPr>
          <w:rFonts w:asciiTheme="minorHAnsi" w:eastAsiaTheme="minorEastAsia" w:hAnsiTheme="minorHAnsi" w:cstheme="minorBidi"/>
          <w:color w:val="595959" w:themeColor="text1" w:themeTint="A6"/>
          <w:lang w:val="de-DE" w:eastAsia="en-US"/>
        </w:rPr>
      </w:pPr>
      <w:r w:rsidRPr="43099200">
        <w:rPr>
          <w:rFonts w:asciiTheme="minorHAnsi" w:eastAsiaTheme="minorEastAsia" w:hAnsiTheme="minorHAnsi" w:cstheme="minorBidi"/>
          <w:color w:val="595959" w:themeColor="text1" w:themeTint="A6"/>
          <w:lang w:val="de-DE" w:eastAsia="en-US"/>
        </w:rPr>
        <w:t>Wien (OTS) – Der Jahresauftakt des SENAT DER WIRTSCHAFT markierte den Beginn einer energiegeladenen Wirtschaftsoffensive unter dem Leitthema „Burnout von Wirtschaft, Politik und Gesellschaft - das Jahr der Entscheidung“. Hochkarätige Keynote-Speaker und Diskutanten setzten klare Signale für einen entscheidenden Kurswechsel. Gleichzeitig wurden 30 neue Unternehmer als Senatoren in die Wertegemeinschaft inthronisiert.</w:t>
      </w:r>
    </w:p>
    <w:p w14:paraId="473281C9" w14:textId="50B9CC48" w:rsidR="7B2B06AE" w:rsidRDefault="7B2B06AE" w:rsidP="43099200">
      <w:pPr>
        <w:shd w:val="clear" w:color="auto" w:fill="FFFFFF" w:themeFill="background1"/>
        <w:spacing w:before="240" w:after="240"/>
        <w:jc w:val="both"/>
        <w:rPr>
          <w:rFonts w:asciiTheme="minorHAnsi" w:eastAsiaTheme="minorEastAsia" w:hAnsiTheme="minorHAnsi" w:cstheme="minorBidi"/>
          <w:color w:val="595959" w:themeColor="text1" w:themeTint="A6"/>
          <w:lang w:val="de-DE" w:eastAsia="en-US"/>
        </w:rPr>
      </w:pPr>
      <w:r w:rsidRPr="43099200">
        <w:rPr>
          <w:rFonts w:asciiTheme="minorHAnsi" w:eastAsiaTheme="minorEastAsia" w:hAnsiTheme="minorHAnsi" w:cstheme="minorBidi"/>
          <w:color w:val="595959" w:themeColor="text1" w:themeTint="A6"/>
          <w:lang w:val="de-DE" w:eastAsia="en-US"/>
        </w:rPr>
        <w:t xml:space="preserve">Hans Harrer, Vorstandsvorsitzender </w:t>
      </w:r>
      <w:proofErr w:type="gramStart"/>
      <w:r w:rsidRPr="43099200">
        <w:rPr>
          <w:rFonts w:asciiTheme="minorHAnsi" w:eastAsiaTheme="minorEastAsia" w:hAnsiTheme="minorHAnsi" w:cstheme="minorBidi"/>
          <w:color w:val="595959" w:themeColor="text1" w:themeTint="A6"/>
          <w:lang w:val="de-DE" w:eastAsia="en-US"/>
        </w:rPr>
        <w:t>des Senat</w:t>
      </w:r>
      <w:proofErr w:type="gramEnd"/>
      <w:r w:rsidRPr="43099200">
        <w:rPr>
          <w:rFonts w:asciiTheme="minorHAnsi" w:eastAsiaTheme="minorEastAsia" w:hAnsiTheme="minorHAnsi" w:cstheme="minorBidi"/>
          <w:color w:val="595959" w:themeColor="text1" w:themeTint="A6"/>
          <w:lang w:val="de-DE" w:eastAsia="en-US"/>
        </w:rPr>
        <w:t xml:space="preserve"> der Wirtschaft, betonte zu Beginn: „Pandemie, Migration, Inflation und Krieg scheinen die Europäische Union an ihre Belastungsgrenze zu führen. Ideologiegetriebene, moralisierende, auf Verbote und weitere Bürokratisierung setzende Politik setzt dem Europäischen Wirtschaftsstandort zusätzlich zu. Was wir brauchen ist innovationsgetriebene, verantwortungsvolle Wirtschaftskraft, die die Basis für sozialen-, geopolitischen Frieden und vor allem für eine enkeltaugliche Zukunft ist!“</w:t>
      </w:r>
    </w:p>
    <w:p w14:paraId="49CE123F" w14:textId="15E771C2" w:rsidR="7B2B06AE" w:rsidRDefault="7B2B06AE" w:rsidP="43099200">
      <w:pPr>
        <w:shd w:val="clear" w:color="auto" w:fill="FFFFFF" w:themeFill="background1"/>
        <w:spacing w:before="240" w:after="240"/>
        <w:jc w:val="both"/>
        <w:rPr>
          <w:rFonts w:asciiTheme="minorHAnsi" w:eastAsiaTheme="minorEastAsia" w:hAnsiTheme="minorHAnsi" w:cstheme="minorBidi"/>
          <w:color w:val="595959" w:themeColor="text1" w:themeTint="A6"/>
          <w:lang w:val="de-DE" w:eastAsia="en-US"/>
        </w:rPr>
      </w:pPr>
      <w:r w:rsidRPr="43099200">
        <w:rPr>
          <w:rFonts w:asciiTheme="minorHAnsi" w:eastAsiaTheme="minorEastAsia" w:hAnsiTheme="minorHAnsi" w:cstheme="minorBidi"/>
          <w:color w:val="595959" w:themeColor="text1" w:themeTint="A6"/>
          <w:lang w:val="de-DE" w:eastAsia="en-US"/>
        </w:rPr>
        <w:t>Die ehemalige österreichische Außenministerin, EU-Kommissarin und nunmehrige Senats-Präsidentin, Dr. Benita Ferrero-Waldner, mahnte in ihren Ausführungen ebenso, trotz der täglichen schlechten Nachrichten die Förderung von Bildung und Innovationen wie Künstliche Intelligenz (KI) nicht zu vergessen und so die Welt von morgen zu gestalten.</w:t>
      </w:r>
    </w:p>
    <w:p w14:paraId="36338D19" w14:textId="54AE6D37" w:rsidR="7B2B06AE" w:rsidRDefault="7B2B06AE" w:rsidP="43099200">
      <w:pPr>
        <w:shd w:val="clear" w:color="auto" w:fill="FFFFFF" w:themeFill="background1"/>
        <w:spacing w:before="240" w:after="240"/>
        <w:jc w:val="both"/>
        <w:rPr>
          <w:rFonts w:asciiTheme="minorHAnsi" w:eastAsiaTheme="minorEastAsia" w:hAnsiTheme="minorHAnsi" w:cstheme="minorBidi"/>
          <w:color w:val="595959" w:themeColor="text1" w:themeTint="A6"/>
          <w:lang w:val="de-DE" w:eastAsia="en-US"/>
        </w:rPr>
      </w:pPr>
      <w:r w:rsidRPr="43099200">
        <w:rPr>
          <w:rFonts w:asciiTheme="minorHAnsi" w:eastAsiaTheme="minorEastAsia" w:hAnsiTheme="minorHAnsi" w:cstheme="minorBidi"/>
          <w:color w:val="595959" w:themeColor="text1" w:themeTint="A6"/>
          <w:lang w:val="de-DE" w:eastAsia="en-US"/>
        </w:rPr>
        <w:t xml:space="preserve">In seiner Eröffnungsrede </w:t>
      </w:r>
      <w:proofErr w:type="gramStart"/>
      <w:r w:rsidRPr="43099200">
        <w:rPr>
          <w:rFonts w:asciiTheme="minorHAnsi" w:eastAsiaTheme="minorEastAsia" w:hAnsiTheme="minorHAnsi" w:cstheme="minorBidi"/>
          <w:color w:val="595959" w:themeColor="text1" w:themeTint="A6"/>
          <w:lang w:val="de-DE" w:eastAsia="en-US"/>
        </w:rPr>
        <w:t>betonte</w:t>
      </w:r>
      <w:proofErr w:type="gramEnd"/>
      <w:r w:rsidRPr="43099200">
        <w:rPr>
          <w:rFonts w:asciiTheme="minorHAnsi" w:eastAsiaTheme="minorEastAsia" w:hAnsiTheme="minorHAnsi" w:cstheme="minorBidi"/>
          <w:color w:val="595959" w:themeColor="text1" w:themeTint="A6"/>
          <w:lang w:val="de-DE" w:eastAsia="en-US"/>
        </w:rPr>
        <w:t xml:space="preserve"> der ehemalige WKO-Präsident und jetzige Präsident der Europäischen Bewegung Österreich, Dr. Christoph Leitl, die Bedeutung von Dialog und Verhandlungsbereitschaft in einer multipolaren Welt. Statt andere belehren zu wollen, müsse der Dialog mit grundsätzlich uns positiv eingestellten Staaten wie Indien oder Brasilien gefördert werden. Auch industrielle Großmächte wie China könne man nicht durch Moralisieren überzeugen, sondern durch Einbindung in gemeinsame Strukturen, allerdings muss dies auf Augenhöhe geschehen und nicht, wie bisher, ausschließlich unter den von China vorgegebenen Bedingungen.</w:t>
      </w:r>
    </w:p>
    <w:p w14:paraId="7BD11421" w14:textId="56BC7B10" w:rsidR="7B2B06AE" w:rsidRDefault="7B2B06AE" w:rsidP="43099200">
      <w:pPr>
        <w:shd w:val="clear" w:color="auto" w:fill="FFFFFF" w:themeFill="background1"/>
        <w:spacing w:before="240" w:after="240"/>
        <w:jc w:val="both"/>
        <w:rPr>
          <w:rFonts w:asciiTheme="minorHAnsi" w:eastAsiaTheme="minorEastAsia" w:hAnsiTheme="minorHAnsi" w:cstheme="minorBidi"/>
          <w:color w:val="595959" w:themeColor="text1" w:themeTint="A6"/>
          <w:lang w:val="de-DE" w:eastAsia="en-US"/>
        </w:rPr>
      </w:pPr>
      <w:r w:rsidRPr="43099200">
        <w:rPr>
          <w:rFonts w:asciiTheme="minorHAnsi" w:eastAsiaTheme="minorEastAsia" w:hAnsiTheme="minorHAnsi" w:cstheme="minorBidi"/>
          <w:color w:val="595959" w:themeColor="text1" w:themeTint="A6"/>
          <w:lang w:val="de-DE" w:eastAsia="en-US"/>
        </w:rPr>
        <w:t>Ähnlich positionierte sich Mag. Hanno Lorenz, stellvertretender Direktor der Agenda Austria, der davor warnte, „Weltmeister in Verboten“ und Moral sein zu wollen und dabei den wirtschaftlichen Anschluss zu verpassen und auf den Status eines Entwicklungslandes zu fallen.</w:t>
      </w:r>
    </w:p>
    <w:p w14:paraId="0BBBA491" w14:textId="7DCE685F" w:rsidR="7B2B06AE" w:rsidRDefault="7B2B06AE" w:rsidP="43099200">
      <w:pPr>
        <w:shd w:val="clear" w:color="auto" w:fill="FFFFFF" w:themeFill="background1"/>
        <w:spacing w:before="240" w:after="240"/>
        <w:jc w:val="both"/>
        <w:rPr>
          <w:rFonts w:asciiTheme="minorHAnsi" w:eastAsiaTheme="minorEastAsia" w:hAnsiTheme="minorHAnsi" w:cstheme="minorBidi"/>
          <w:color w:val="595959" w:themeColor="text1" w:themeTint="A6"/>
          <w:lang w:val="de-DE" w:eastAsia="en-US"/>
        </w:rPr>
      </w:pPr>
      <w:r w:rsidRPr="43099200">
        <w:rPr>
          <w:rFonts w:asciiTheme="minorHAnsi" w:eastAsiaTheme="minorEastAsia" w:hAnsiTheme="minorHAnsi" w:cstheme="minorBidi"/>
          <w:color w:val="595959" w:themeColor="text1" w:themeTint="A6"/>
          <w:lang w:val="de-DE" w:eastAsia="en-US"/>
        </w:rPr>
        <w:lastRenderedPageBreak/>
        <w:t xml:space="preserve">In der anschließenden Diskussion waren sich Andreas Schnauder, Chefredakteur von Der </w:t>
      </w:r>
      <w:proofErr w:type="spellStart"/>
      <w:r w:rsidRPr="43099200">
        <w:rPr>
          <w:rFonts w:asciiTheme="minorHAnsi" w:eastAsiaTheme="minorEastAsia" w:hAnsiTheme="minorHAnsi" w:cstheme="minorBidi"/>
          <w:color w:val="595959" w:themeColor="text1" w:themeTint="A6"/>
          <w:lang w:val="de-DE" w:eastAsia="en-US"/>
        </w:rPr>
        <w:t>Pragmaticus</w:t>
      </w:r>
      <w:proofErr w:type="spellEnd"/>
      <w:r w:rsidRPr="43099200">
        <w:rPr>
          <w:rFonts w:asciiTheme="minorHAnsi" w:eastAsiaTheme="minorEastAsia" w:hAnsiTheme="minorHAnsi" w:cstheme="minorBidi"/>
          <w:color w:val="595959" w:themeColor="text1" w:themeTint="A6"/>
          <w:lang w:val="de-DE" w:eastAsia="en-US"/>
        </w:rPr>
        <w:t xml:space="preserve">, Senator Ralf-Wolfgang </w:t>
      </w:r>
      <w:proofErr w:type="spellStart"/>
      <w:r w:rsidRPr="43099200">
        <w:rPr>
          <w:rFonts w:asciiTheme="minorHAnsi" w:eastAsiaTheme="minorEastAsia" w:hAnsiTheme="minorHAnsi" w:cstheme="minorBidi"/>
          <w:color w:val="595959" w:themeColor="text1" w:themeTint="A6"/>
          <w:lang w:val="de-DE" w:eastAsia="en-US"/>
        </w:rPr>
        <w:t>Lothert</w:t>
      </w:r>
      <w:proofErr w:type="spellEnd"/>
      <w:r w:rsidRPr="43099200">
        <w:rPr>
          <w:rFonts w:asciiTheme="minorHAnsi" w:eastAsiaTheme="minorEastAsia" w:hAnsiTheme="minorHAnsi" w:cstheme="minorBidi"/>
          <w:color w:val="595959" w:themeColor="text1" w:themeTint="A6"/>
          <w:lang w:val="de-DE" w:eastAsia="en-US"/>
        </w:rPr>
        <w:t xml:space="preserve"> von JTI Austria und Mag. Hanno Lorenz einig: Die Medien müssen verantwortungsbewusster agieren. Statt einseitiger Negativberichterstattung bedarf es Augenmaß, Fachkompetenz und einer Fairnessallianz. So wurde eine vielversprechende Medien-Allianz zwischen dem Senat der Wirtschaft und der VGN-Verlagsgruppe vorgestellt.</w:t>
      </w:r>
    </w:p>
    <w:p w14:paraId="5760B705" w14:textId="3AEF51D4" w:rsidR="7B2B06AE" w:rsidRDefault="7B2B06AE" w:rsidP="43099200">
      <w:pPr>
        <w:shd w:val="clear" w:color="auto" w:fill="FFFFFF" w:themeFill="background1"/>
        <w:spacing w:before="240" w:after="240"/>
        <w:jc w:val="both"/>
        <w:rPr>
          <w:rFonts w:asciiTheme="minorHAnsi" w:eastAsiaTheme="minorEastAsia" w:hAnsiTheme="minorHAnsi" w:cstheme="minorBidi"/>
          <w:color w:val="595959" w:themeColor="text1" w:themeTint="A6"/>
          <w:lang w:val="de-DE" w:eastAsia="en-US"/>
        </w:rPr>
      </w:pPr>
      <w:r w:rsidRPr="43099200">
        <w:rPr>
          <w:rFonts w:asciiTheme="minorHAnsi" w:eastAsiaTheme="minorEastAsia" w:hAnsiTheme="minorHAnsi" w:cstheme="minorBidi"/>
          <w:color w:val="595959" w:themeColor="text1" w:themeTint="A6"/>
          <w:lang w:val="de-DE" w:eastAsia="en-US"/>
        </w:rPr>
        <w:t>Die Diskussion betonte, dass die Realität oft positiver ist, als die Presse vermittelt. Trotzdem bevorzugen Leser „</w:t>
      </w:r>
      <w:proofErr w:type="spellStart"/>
      <w:r w:rsidRPr="43099200">
        <w:rPr>
          <w:rFonts w:asciiTheme="minorHAnsi" w:eastAsiaTheme="minorEastAsia" w:hAnsiTheme="minorHAnsi" w:cstheme="minorBidi"/>
          <w:color w:val="595959" w:themeColor="text1" w:themeTint="A6"/>
          <w:lang w:val="de-DE" w:eastAsia="en-US"/>
        </w:rPr>
        <w:t>bad</w:t>
      </w:r>
      <w:proofErr w:type="spellEnd"/>
      <w:r w:rsidRPr="43099200">
        <w:rPr>
          <w:rFonts w:asciiTheme="minorHAnsi" w:eastAsiaTheme="minorEastAsia" w:hAnsiTheme="minorHAnsi" w:cstheme="minorBidi"/>
          <w:color w:val="595959" w:themeColor="text1" w:themeTint="A6"/>
          <w:lang w:val="de-DE" w:eastAsia="en-US"/>
        </w:rPr>
        <w:t xml:space="preserve"> </w:t>
      </w:r>
      <w:proofErr w:type="spellStart"/>
      <w:r w:rsidRPr="43099200">
        <w:rPr>
          <w:rFonts w:asciiTheme="minorHAnsi" w:eastAsiaTheme="minorEastAsia" w:hAnsiTheme="minorHAnsi" w:cstheme="minorBidi"/>
          <w:color w:val="595959" w:themeColor="text1" w:themeTint="A6"/>
          <w:lang w:val="de-DE" w:eastAsia="en-US"/>
        </w:rPr>
        <w:t>news</w:t>
      </w:r>
      <w:proofErr w:type="spellEnd"/>
      <w:r w:rsidRPr="43099200">
        <w:rPr>
          <w:rFonts w:asciiTheme="minorHAnsi" w:eastAsiaTheme="minorEastAsia" w:hAnsiTheme="minorHAnsi" w:cstheme="minorBidi"/>
          <w:color w:val="595959" w:themeColor="text1" w:themeTint="A6"/>
          <w:lang w:val="de-DE" w:eastAsia="en-US"/>
        </w:rPr>
        <w:t>“. Die Partnerschaft zwischen Senat der Wirtschaft und VGN-Verlagsgruppe strebt an, gesellschaftspolitische und wirtschaftliche Themen kritisch und unabhängig zu beleuchten.</w:t>
      </w:r>
    </w:p>
    <w:p w14:paraId="16E09BF8" w14:textId="054B36EC" w:rsidR="7B2B06AE" w:rsidRDefault="7B2B06AE" w:rsidP="43099200">
      <w:pPr>
        <w:shd w:val="clear" w:color="auto" w:fill="FFFFFF" w:themeFill="background1"/>
        <w:spacing w:before="240" w:after="240"/>
        <w:jc w:val="both"/>
        <w:rPr>
          <w:rFonts w:asciiTheme="minorHAnsi" w:eastAsiaTheme="minorEastAsia" w:hAnsiTheme="minorHAnsi" w:cstheme="minorBidi"/>
          <w:color w:val="595959" w:themeColor="text1" w:themeTint="A6"/>
          <w:lang w:val="de-DE" w:eastAsia="en-US"/>
        </w:rPr>
      </w:pPr>
      <w:r w:rsidRPr="43099200">
        <w:rPr>
          <w:rFonts w:asciiTheme="minorHAnsi" w:eastAsiaTheme="minorEastAsia" w:hAnsiTheme="minorHAnsi" w:cstheme="minorBidi"/>
          <w:color w:val="595959" w:themeColor="text1" w:themeTint="A6"/>
          <w:lang w:val="de-DE" w:eastAsia="en-US"/>
        </w:rPr>
        <w:t>Harrer forderte: „Es ist an der Zeit für eine Medienlandschaft, die praxisnah über Wirtschaft berichtet und konstruktive Lösungen für den Standort aufzeigt. Schluss mit Meinungsmache durch gekaufte Inserate – stattdessen Raum für einen offenen Dialog schaffen, der Ideen des Unternehmertums ohne ideologische Beschränkungen fördert.“</w:t>
      </w:r>
    </w:p>
    <w:p w14:paraId="51CA4CEF" w14:textId="33DAAD9A" w:rsidR="7B2B06AE" w:rsidRDefault="7B2B06AE" w:rsidP="43099200">
      <w:pPr>
        <w:shd w:val="clear" w:color="auto" w:fill="FFFFFF" w:themeFill="background1"/>
        <w:spacing w:before="240" w:after="240"/>
        <w:jc w:val="both"/>
        <w:rPr>
          <w:rFonts w:asciiTheme="minorHAnsi" w:eastAsiaTheme="minorEastAsia" w:hAnsiTheme="minorHAnsi" w:cstheme="minorBidi"/>
          <w:color w:val="595959" w:themeColor="text1" w:themeTint="A6"/>
          <w:lang w:val="de-DE" w:eastAsia="en-US"/>
        </w:rPr>
      </w:pPr>
      <w:r w:rsidRPr="43099200">
        <w:rPr>
          <w:rFonts w:asciiTheme="minorHAnsi" w:eastAsiaTheme="minorEastAsia" w:hAnsiTheme="minorHAnsi" w:cstheme="minorBidi"/>
          <w:color w:val="595959" w:themeColor="text1" w:themeTint="A6"/>
          <w:lang w:val="de-DE" w:eastAsia="en-US"/>
        </w:rPr>
        <w:t>Die lebhafte Diskussion mit über 200 Gästen aus Politik, Wirtschaft und Medien erzeugte Dynamik. Nur eine kooperative Herangehensweise kann die Zukunftsfähigkeit des Wirtschaftsstandortes und die Unterstützung des Mittelstands sicherstellen. Ein Fokus auf gesundem Menschenverstand und ethischer Grundhaltung, fernab von starren Ideologien, wurde betont.</w:t>
      </w:r>
    </w:p>
    <w:p w14:paraId="2AABBE91" w14:textId="0F0FF725" w:rsidR="7B2B06AE" w:rsidRDefault="7B2B06AE" w:rsidP="43099200">
      <w:pPr>
        <w:shd w:val="clear" w:color="auto" w:fill="FFFFFF" w:themeFill="background1"/>
        <w:spacing w:before="240" w:after="240"/>
        <w:jc w:val="both"/>
        <w:rPr>
          <w:rFonts w:asciiTheme="minorHAnsi" w:eastAsiaTheme="minorEastAsia" w:hAnsiTheme="minorHAnsi" w:cstheme="minorBidi"/>
          <w:color w:val="595959" w:themeColor="text1" w:themeTint="A6"/>
          <w:lang w:val="de-DE" w:eastAsia="en-US"/>
        </w:rPr>
      </w:pPr>
      <w:r w:rsidRPr="43099200">
        <w:rPr>
          <w:rFonts w:asciiTheme="minorHAnsi" w:eastAsiaTheme="minorEastAsia" w:hAnsiTheme="minorHAnsi" w:cstheme="minorBidi"/>
          <w:color w:val="595959" w:themeColor="text1" w:themeTint="A6"/>
          <w:lang w:val="de-DE" w:eastAsia="en-US"/>
        </w:rPr>
        <w:t>Harrer rief in seiner Conclusio die Teilnehmer zu Anstand, Mut und Hausverstand auf, um gerade in Zeiten von Wahlkämpfen und Krisen nicht das Gemeinwohl zu vergessen und sich der gesellschaftlichen Verantwortung bewusst zu sein.</w:t>
      </w:r>
    </w:p>
    <w:p w14:paraId="3C9A8776" w14:textId="3A0863A3" w:rsidR="43099200" w:rsidRDefault="43099200" w:rsidP="43099200">
      <w:pPr>
        <w:pStyle w:val="p1"/>
        <w:spacing w:after="0"/>
        <w:jc w:val="both"/>
        <w:rPr>
          <w:rFonts w:asciiTheme="minorHAnsi" w:eastAsiaTheme="minorEastAsia" w:hAnsiTheme="minorHAnsi" w:cstheme="minorBidi"/>
          <w:color w:val="595959" w:themeColor="text1" w:themeTint="A6"/>
          <w:lang w:val="de-DE" w:eastAsia="en-US"/>
        </w:rPr>
      </w:pPr>
    </w:p>
    <w:p w14:paraId="6AB67F6B" w14:textId="50D47222" w:rsidR="008657E1" w:rsidRPr="007D7CF7" w:rsidRDefault="00F64CB5" w:rsidP="007D7CF7">
      <w:pPr>
        <w:autoSpaceDE w:val="0"/>
        <w:autoSpaceDN w:val="0"/>
        <w:adjustRightInd w:val="0"/>
      </w:pPr>
      <w:r w:rsidRPr="43099200">
        <w:rPr>
          <w:rFonts w:ascii="Calibri" w:hAnsi="Calibri" w:cs="Calibri"/>
          <w:b/>
          <w:bCs/>
          <w:color w:val="595959" w:themeColor="text1" w:themeTint="A6"/>
          <w:lang w:val="de-DE" w:eastAsia="en-US"/>
        </w:rPr>
        <w:t> </w:t>
      </w:r>
    </w:p>
    <w:p w14:paraId="05B777DA" w14:textId="77777777" w:rsidR="008657E1" w:rsidRPr="00D10B36" w:rsidRDefault="008657E1" w:rsidP="00203660">
      <w:pPr>
        <w:autoSpaceDE w:val="0"/>
        <w:autoSpaceDN w:val="0"/>
        <w:adjustRightInd w:val="0"/>
        <w:spacing w:line="360" w:lineRule="auto"/>
        <w:rPr>
          <w:rFonts w:asciiTheme="minorHAnsi" w:hAnsiTheme="minorHAnsi" w:cstheme="minorBidi"/>
          <w:sz w:val="22"/>
          <w:szCs w:val="22"/>
          <w:lang w:eastAsia="en-US"/>
        </w:rPr>
      </w:pPr>
    </w:p>
    <w:p w14:paraId="0BF20D8A" w14:textId="77777777" w:rsidR="00F64CB5" w:rsidRPr="004002EB" w:rsidRDefault="00F64CB5" w:rsidP="00F64CB5">
      <w:pPr>
        <w:rPr>
          <w:rFonts w:asciiTheme="minorHAnsi" w:eastAsiaTheme="minorEastAsia" w:hAnsiTheme="minorHAnsi" w:cstheme="minorHAnsi"/>
          <w:color w:val="595959"/>
          <w:lang w:val="de-DE" w:eastAsia="en-US"/>
        </w:rPr>
      </w:pPr>
      <w:r w:rsidRPr="004002EB">
        <w:rPr>
          <w:rFonts w:asciiTheme="minorHAnsi" w:eastAsiaTheme="minorEastAsia" w:hAnsiTheme="minorHAnsi" w:cstheme="minorHAnsi"/>
          <w:color w:val="595959"/>
          <w:lang w:val="de-DE" w:eastAsia="en-US"/>
        </w:rPr>
        <w:t>----------</w:t>
      </w:r>
    </w:p>
    <w:p w14:paraId="5A0EB08D" w14:textId="6FFA4795" w:rsidR="2047EDA9" w:rsidRPr="00ED4F77" w:rsidRDefault="2047EDA9" w:rsidP="00D10B36">
      <w:pPr>
        <w:autoSpaceDE w:val="0"/>
        <w:autoSpaceDN w:val="0"/>
        <w:adjustRightInd w:val="0"/>
        <w:rPr>
          <w:rFonts w:asciiTheme="minorHAnsi" w:eastAsiaTheme="minorEastAsia" w:hAnsiTheme="minorHAnsi" w:cstheme="minorHAnsi"/>
          <w:lang w:val="de-DE" w:eastAsia="en-US"/>
        </w:rPr>
      </w:pPr>
    </w:p>
    <w:p w14:paraId="7FAD70BE" w14:textId="2DB03EE6" w:rsidR="6790C4E7" w:rsidRPr="00ED4F77" w:rsidRDefault="6790C4E7" w:rsidP="2047EDA9">
      <w:pPr>
        <w:shd w:val="clear" w:color="auto" w:fill="FFFFFF" w:themeFill="background1"/>
        <w:spacing w:before="240" w:after="240"/>
        <w:rPr>
          <w:rFonts w:asciiTheme="minorHAnsi" w:hAnsiTheme="minorHAnsi" w:cstheme="minorHAnsi"/>
        </w:rPr>
      </w:pPr>
      <w:proofErr w:type="spellStart"/>
      <w:r w:rsidRPr="00F64CB5">
        <w:rPr>
          <w:rFonts w:asciiTheme="minorHAnsi" w:eastAsia="Calibri" w:hAnsiTheme="minorHAnsi" w:cstheme="minorHAnsi"/>
          <w:b/>
          <w:bCs/>
          <w:color w:val="595959"/>
          <w:lang w:val="de-DE"/>
        </w:rPr>
        <w:t>Rückfragehinweis</w:t>
      </w:r>
      <w:proofErr w:type="spellEnd"/>
      <w:r w:rsidRPr="00F64CB5">
        <w:rPr>
          <w:rFonts w:asciiTheme="minorHAnsi" w:eastAsia="Calibri" w:hAnsiTheme="minorHAnsi" w:cstheme="minorHAnsi"/>
          <w:b/>
          <w:bCs/>
          <w:color w:val="595959"/>
          <w:lang w:val="de-DE"/>
        </w:rPr>
        <w:t xml:space="preserve">: </w:t>
      </w:r>
      <w:r w:rsidRPr="00F64CB5">
        <w:rPr>
          <w:rFonts w:asciiTheme="minorHAnsi" w:eastAsia="Calibri" w:hAnsiTheme="minorHAnsi" w:cstheme="minorHAnsi"/>
          <w:color w:val="595959"/>
          <w:lang w:val="de-DE"/>
        </w:rPr>
        <w:t xml:space="preserve">Mahdi </w:t>
      </w:r>
      <w:proofErr w:type="spellStart"/>
      <w:r w:rsidRPr="00F64CB5">
        <w:rPr>
          <w:rFonts w:asciiTheme="minorHAnsi" w:eastAsia="Calibri" w:hAnsiTheme="minorHAnsi" w:cstheme="minorHAnsi"/>
          <w:color w:val="595959"/>
          <w:lang w:val="de-DE"/>
        </w:rPr>
        <w:t>Allagha</w:t>
      </w:r>
      <w:proofErr w:type="spellEnd"/>
      <w:r w:rsidRPr="00F64CB5">
        <w:rPr>
          <w:rFonts w:asciiTheme="minorHAnsi" w:eastAsia="Calibri" w:hAnsiTheme="minorHAnsi" w:cstheme="minorHAnsi"/>
          <w:color w:val="595959"/>
          <w:lang w:val="de-DE"/>
        </w:rPr>
        <w:t xml:space="preserve">, </w:t>
      </w:r>
      <w:hyperlink r:id="rId10">
        <w:r w:rsidRPr="00ED4F77">
          <w:rPr>
            <w:rStyle w:val="Hyperlink"/>
            <w:rFonts w:asciiTheme="minorHAnsi" w:eastAsia="Calibri" w:hAnsiTheme="minorHAnsi" w:cstheme="minorHAnsi"/>
            <w:lang w:val="de-DE"/>
          </w:rPr>
          <w:t>presse@senat.at</w:t>
        </w:r>
      </w:hyperlink>
      <w:r w:rsidRPr="00F64CB5">
        <w:rPr>
          <w:rFonts w:asciiTheme="minorHAnsi" w:eastAsia="Calibri" w:hAnsiTheme="minorHAnsi" w:cstheme="minorHAnsi"/>
          <w:color w:val="595959"/>
          <w:lang w:val="de-DE"/>
        </w:rPr>
        <w:t>, +43 664 887 333 11</w:t>
      </w:r>
    </w:p>
    <w:p w14:paraId="79F26FC2" w14:textId="4A4C01B0" w:rsidR="6790C4E7" w:rsidRPr="00F64CB5" w:rsidRDefault="6790C4E7" w:rsidP="2047EDA9">
      <w:pPr>
        <w:rPr>
          <w:rFonts w:asciiTheme="minorHAnsi" w:hAnsiTheme="minorHAnsi" w:cstheme="minorHAnsi"/>
          <w:color w:val="595959"/>
        </w:rPr>
      </w:pPr>
      <w:r w:rsidRPr="00F64CB5">
        <w:rPr>
          <w:rFonts w:asciiTheme="minorHAnsi" w:eastAsia="Calibri" w:hAnsiTheme="minorHAnsi" w:cstheme="minorHAnsi"/>
          <w:b/>
          <w:bCs/>
          <w:i/>
          <w:iCs/>
          <w:color w:val="595959"/>
          <w:sz w:val="22"/>
          <w:szCs w:val="22"/>
          <w:lang w:val="de-DE"/>
        </w:rPr>
        <w:t>Über den SENAT DER WIRTSCHAFT</w:t>
      </w:r>
    </w:p>
    <w:p w14:paraId="677254E5" w14:textId="5DDB4D57" w:rsidR="6790C4E7" w:rsidRPr="00ED4F77" w:rsidRDefault="6790C4E7" w:rsidP="2047EDA9">
      <w:pPr>
        <w:jc w:val="both"/>
        <w:rPr>
          <w:rFonts w:asciiTheme="minorHAnsi" w:hAnsiTheme="minorHAnsi" w:cstheme="minorHAnsi"/>
        </w:rPr>
      </w:pPr>
      <w:r w:rsidRPr="00F64CB5">
        <w:rPr>
          <w:rFonts w:asciiTheme="minorHAnsi" w:eastAsia="Calibri" w:hAnsiTheme="minorHAnsi" w:cstheme="minorHAnsi"/>
          <w:color w:val="595959"/>
          <w:sz w:val="22"/>
          <w:szCs w:val="22"/>
          <w:lang w:val="de-DE"/>
        </w:rPr>
        <w:t>Österreichs führende unabhängige Wirtschaftsorganisation. Als starke Unternehmergemeinschaft setzt er entscheidende Impulse zur Stärkung des Wirtschaftsstandorts und treibt praxisorientierte Lösungen für eine ökosoziale Marktwirtschaft voran.</w:t>
      </w:r>
      <w:r w:rsidRPr="00ED4F77">
        <w:rPr>
          <w:rFonts w:asciiTheme="minorHAnsi" w:eastAsia="Calibri" w:hAnsiTheme="minorHAnsi" w:cstheme="minorHAnsi"/>
          <w:b/>
          <w:bCs/>
          <w:i/>
          <w:iCs/>
          <w:color w:val="000000" w:themeColor="text1"/>
          <w:sz w:val="22"/>
          <w:szCs w:val="22"/>
          <w:lang w:val="de-DE"/>
        </w:rPr>
        <w:t xml:space="preserve"> </w:t>
      </w:r>
      <w:hyperlink r:id="rId11">
        <w:r w:rsidRPr="00ED4F77">
          <w:rPr>
            <w:rStyle w:val="Hyperlink"/>
            <w:rFonts w:asciiTheme="minorHAnsi" w:eastAsia="Calibri" w:hAnsiTheme="minorHAnsi" w:cstheme="minorHAnsi"/>
            <w:sz w:val="22"/>
            <w:szCs w:val="22"/>
            <w:lang w:val="de-DE"/>
          </w:rPr>
          <w:t>www.senat.at</w:t>
        </w:r>
      </w:hyperlink>
    </w:p>
    <w:p w14:paraId="13BCAF7D" w14:textId="2A9A875D" w:rsidR="2047EDA9" w:rsidRPr="00ED4F77" w:rsidRDefault="2047EDA9" w:rsidP="2047EDA9">
      <w:pPr>
        <w:rPr>
          <w:rFonts w:asciiTheme="minorHAnsi" w:eastAsiaTheme="minorEastAsia" w:hAnsiTheme="minorHAnsi" w:cstheme="minorHAnsi"/>
          <w:lang w:val="de-DE" w:eastAsia="en-US"/>
        </w:rPr>
      </w:pPr>
    </w:p>
    <w:sectPr w:rsidR="2047EDA9" w:rsidRPr="00ED4F77" w:rsidSect="003B16B2">
      <w:headerReference w:type="default" r:id="rId12"/>
      <w:pgSz w:w="11906" w:h="16838"/>
      <w:pgMar w:top="1418"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94158" w14:textId="77777777" w:rsidR="007A31B3" w:rsidRDefault="007A31B3" w:rsidP="001F1FDF">
      <w:r>
        <w:separator/>
      </w:r>
    </w:p>
  </w:endnote>
  <w:endnote w:type="continuationSeparator" w:id="0">
    <w:p w14:paraId="16538F8D" w14:textId="77777777" w:rsidR="007A31B3" w:rsidRDefault="007A31B3" w:rsidP="001F1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Helvetica Neue">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AA8A0" w14:textId="77777777" w:rsidR="007A31B3" w:rsidRDefault="007A31B3" w:rsidP="001F1FDF">
      <w:r>
        <w:separator/>
      </w:r>
    </w:p>
  </w:footnote>
  <w:footnote w:type="continuationSeparator" w:id="0">
    <w:p w14:paraId="4E3A38E4" w14:textId="77777777" w:rsidR="007A31B3" w:rsidRDefault="007A31B3" w:rsidP="001F1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EBBFE" w14:textId="77777777" w:rsidR="00072F1B" w:rsidRDefault="00072F1B" w:rsidP="001F1FDF">
    <w:pPr>
      <w:pStyle w:val="Kopfzeile"/>
      <w:jc w:val="right"/>
    </w:pPr>
  </w:p>
  <w:p w14:paraId="2D81542C" w14:textId="51615676" w:rsidR="001F1FDF" w:rsidRDefault="00072F1B" w:rsidP="001F1FDF">
    <w:pPr>
      <w:pStyle w:val="Kopfzeile"/>
      <w:jc w:val="right"/>
    </w:pPr>
    <w:r>
      <w:rPr>
        <w:noProof/>
      </w:rPr>
      <w:drawing>
        <wp:inline distT="0" distB="0" distL="0" distR="0" wp14:anchorId="2FF1B997" wp14:editId="67483170">
          <wp:extent cx="2473259" cy="437745"/>
          <wp:effectExtent l="0" t="0" r="3810" b="0"/>
          <wp:docPr id="173280204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802044" name="Grafik 1732802044"/>
                  <pic:cNvPicPr/>
                </pic:nvPicPr>
                <pic:blipFill>
                  <a:blip r:embed="rId1">
                    <a:extLst>
                      <a:ext uri="{28A0092B-C50C-407E-A947-70E740481C1C}">
                        <a14:useLocalDpi xmlns:a14="http://schemas.microsoft.com/office/drawing/2010/main" val="0"/>
                      </a:ext>
                    </a:extLst>
                  </a:blip>
                  <a:stretch>
                    <a:fillRect/>
                  </a:stretch>
                </pic:blipFill>
                <pic:spPr>
                  <a:xfrm>
                    <a:off x="0" y="0"/>
                    <a:ext cx="2538240" cy="4492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3621C9C"/>
    <w:multiLevelType w:val="multilevel"/>
    <w:tmpl w:val="9886F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8C4847"/>
    <w:multiLevelType w:val="hybridMultilevel"/>
    <w:tmpl w:val="000AD9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7D10F49"/>
    <w:multiLevelType w:val="hybridMultilevel"/>
    <w:tmpl w:val="5C84A6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98C76D9"/>
    <w:multiLevelType w:val="multilevel"/>
    <w:tmpl w:val="79CA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B12E86"/>
    <w:multiLevelType w:val="hybridMultilevel"/>
    <w:tmpl w:val="09B60D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0F77AF0"/>
    <w:multiLevelType w:val="hybridMultilevel"/>
    <w:tmpl w:val="5AC46B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C4703E9"/>
    <w:multiLevelType w:val="hybridMultilevel"/>
    <w:tmpl w:val="47A04A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DBB3E60"/>
    <w:multiLevelType w:val="hybridMultilevel"/>
    <w:tmpl w:val="4E5697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E7D4558"/>
    <w:multiLevelType w:val="hybridMultilevel"/>
    <w:tmpl w:val="A8428B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2273A5C"/>
    <w:multiLevelType w:val="hybridMultilevel"/>
    <w:tmpl w:val="167C12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AC071DB"/>
    <w:multiLevelType w:val="hybridMultilevel"/>
    <w:tmpl w:val="7B8C12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13543977">
    <w:abstractNumId w:val="7"/>
  </w:num>
  <w:num w:numId="2" w16cid:durableId="2128696400">
    <w:abstractNumId w:val="3"/>
  </w:num>
  <w:num w:numId="3" w16cid:durableId="1561744474">
    <w:abstractNumId w:val="1"/>
  </w:num>
  <w:num w:numId="4" w16cid:durableId="2130733033">
    <w:abstractNumId w:val="4"/>
  </w:num>
  <w:num w:numId="5" w16cid:durableId="1349136929">
    <w:abstractNumId w:val="8"/>
  </w:num>
  <w:num w:numId="6" w16cid:durableId="1293822612">
    <w:abstractNumId w:val="2"/>
  </w:num>
  <w:num w:numId="7" w16cid:durableId="2041128037">
    <w:abstractNumId w:val="11"/>
  </w:num>
  <w:num w:numId="8" w16cid:durableId="130945356">
    <w:abstractNumId w:val="5"/>
  </w:num>
  <w:num w:numId="9" w16cid:durableId="84112980">
    <w:abstractNumId w:val="9"/>
  </w:num>
  <w:num w:numId="10" w16cid:durableId="116873076">
    <w:abstractNumId w:val="6"/>
  </w:num>
  <w:num w:numId="11" w16cid:durableId="1745100680">
    <w:abstractNumId w:val="10"/>
  </w:num>
  <w:num w:numId="12" w16cid:durableId="206748326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FBD"/>
    <w:rsid w:val="00000A3B"/>
    <w:rsid w:val="000033BA"/>
    <w:rsid w:val="00003CA9"/>
    <w:rsid w:val="0001519F"/>
    <w:rsid w:val="00017D77"/>
    <w:rsid w:val="0002131E"/>
    <w:rsid w:val="00022660"/>
    <w:rsid w:val="000332DE"/>
    <w:rsid w:val="000372DF"/>
    <w:rsid w:val="0004248D"/>
    <w:rsid w:val="00057A5A"/>
    <w:rsid w:val="000619CD"/>
    <w:rsid w:val="000645E6"/>
    <w:rsid w:val="00072F1B"/>
    <w:rsid w:val="000731AD"/>
    <w:rsid w:val="0007500E"/>
    <w:rsid w:val="00076561"/>
    <w:rsid w:val="00084CAB"/>
    <w:rsid w:val="00086020"/>
    <w:rsid w:val="00091E79"/>
    <w:rsid w:val="00093206"/>
    <w:rsid w:val="00095830"/>
    <w:rsid w:val="000A08A5"/>
    <w:rsid w:val="000A6A1B"/>
    <w:rsid w:val="000A6AD9"/>
    <w:rsid w:val="000A6EA7"/>
    <w:rsid w:val="000B1D0D"/>
    <w:rsid w:val="000B6B7B"/>
    <w:rsid w:val="000C6CB1"/>
    <w:rsid w:val="000D03E7"/>
    <w:rsid w:val="000D4E78"/>
    <w:rsid w:val="000E104C"/>
    <w:rsid w:val="000F2614"/>
    <w:rsid w:val="00112D2B"/>
    <w:rsid w:val="001163E5"/>
    <w:rsid w:val="001203E0"/>
    <w:rsid w:val="0012121C"/>
    <w:rsid w:val="00122724"/>
    <w:rsid w:val="00137531"/>
    <w:rsid w:val="00141A47"/>
    <w:rsid w:val="001429EC"/>
    <w:rsid w:val="001463E3"/>
    <w:rsid w:val="001571A6"/>
    <w:rsid w:val="0016037A"/>
    <w:rsid w:val="00170222"/>
    <w:rsid w:val="00176DAD"/>
    <w:rsid w:val="00180F6A"/>
    <w:rsid w:val="001837DB"/>
    <w:rsid w:val="00187A50"/>
    <w:rsid w:val="00192CE6"/>
    <w:rsid w:val="00196015"/>
    <w:rsid w:val="0019689D"/>
    <w:rsid w:val="001977DF"/>
    <w:rsid w:val="001A17D8"/>
    <w:rsid w:val="001A2004"/>
    <w:rsid w:val="001A58D3"/>
    <w:rsid w:val="001B0BFD"/>
    <w:rsid w:val="001C256C"/>
    <w:rsid w:val="001C4B80"/>
    <w:rsid w:val="001C78A9"/>
    <w:rsid w:val="001E28D0"/>
    <w:rsid w:val="001E3044"/>
    <w:rsid w:val="001F1FDF"/>
    <w:rsid w:val="001F5481"/>
    <w:rsid w:val="00203660"/>
    <w:rsid w:val="002062C3"/>
    <w:rsid w:val="00212F50"/>
    <w:rsid w:val="002243A3"/>
    <w:rsid w:val="00225579"/>
    <w:rsid w:val="00260277"/>
    <w:rsid w:val="002672B0"/>
    <w:rsid w:val="0026735A"/>
    <w:rsid w:val="00275715"/>
    <w:rsid w:val="002838DD"/>
    <w:rsid w:val="00294AE3"/>
    <w:rsid w:val="002B3B29"/>
    <w:rsid w:val="002B6B2A"/>
    <w:rsid w:val="002C044D"/>
    <w:rsid w:val="002C0F23"/>
    <w:rsid w:val="002C70DF"/>
    <w:rsid w:val="002D48E1"/>
    <w:rsid w:val="002D6DDF"/>
    <w:rsid w:val="002E3296"/>
    <w:rsid w:val="002E4555"/>
    <w:rsid w:val="002E541B"/>
    <w:rsid w:val="002E6FAD"/>
    <w:rsid w:val="002F014B"/>
    <w:rsid w:val="00304354"/>
    <w:rsid w:val="00304F8C"/>
    <w:rsid w:val="00305A67"/>
    <w:rsid w:val="003110D6"/>
    <w:rsid w:val="00311245"/>
    <w:rsid w:val="00313BAF"/>
    <w:rsid w:val="00314369"/>
    <w:rsid w:val="003179F7"/>
    <w:rsid w:val="00322DD6"/>
    <w:rsid w:val="003244BC"/>
    <w:rsid w:val="003260D2"/>
    <w:rsid w:val="00330FDD"/>
    <w:rsid w:val="00333126"/>
    <w:rsid w:val="00342ECE"/>
    <w:rsid w:val="00352A4E"/>
    <w:rsid w:val="00371D79"/>
    <w:rsid w:val="00381080"/>
    <w:rsid w:val="0039134A"/>
    <w:rsid w:val="0039791D"/>
    <w:rsid w:val="003A3125"/>
    <w:rsid w:val="003A54DE"/>
    <w:rsid w:val="003A61C0"/>
    <w:rsid w:val="003B16B2"/>
    <w:rsid w:val="003B7679"/>
    <w:rsid w:val="003C7725"/>
    <w:rsid w:val="003E48C7"/>
    <w:rsid w:val="003F21D8"/>
    <w:rsid w:val="00400C04"/>
    <w:rsid w:val="00401039"/>
    <w:rsid w:val="00401F50"/>
    <w:rsid w:val="00402BFB"/>
    <w:rsid w:val="00405F59"/>
    <w:rsid w:val="00410FB4"/>
    <w:rsid w:val="004144E9"/>
    <w:rsid w:val="0041657A"/>
    <w:rsid w:val="00421A9B"/>
    <w:rsid w:val="00422AE0"/>
    <w:rsid w:val="00423FBD"/>
    <w:rsid w:val="00425BFF"/>
    <w:rsid w:val="00427C80"/>
    <w:rsid w:val="004348DF"/>
    <w:rsid w:val="004508E4"/>
    <w:rsid w:val="00460647"/>
    <w:rsid w:val="00464AF2"/>
    <w:rsid w:val="004839CA"/>
    <w:rsid w:val="00486ED1"/>
    <w:rsid w:val="00491F7D"/>
    <w:rsid w:val="00493DFF"/>
    <w:rsid w:val="004A2F2F"/>
    <w:rsid w:val="004A3101"/>
    <w:rsid w:val="004A45BB"/>
    <w:rsid w:val="004B1EFA"/>
    <w:rsid w:val="004D3C33"/>
    <w:rsid w:val="004E3CD2"/>
    <w:rsid w:val="004E484E"/>
    <w:rsid w:val="004F1D6C"/>
    <w:rsid w:val="0050256F"/>
    <w:rsid w:val="0050530B"/>
    <w:rsid w:val="00505999"/>
    <w:rsid w:val="00520F41"/>
    <w:rsid w:val="00524B98"/>
    <w:rsid w:val="00535B4F"/>
    <w:rsid w:val="00545C75"/>
    <w:rsid w:val="00545EA0"/>
    <w:rsid w:val="005534D0"/>
    <w:rsid w:val="0055491E"/>
    <w:rsid w:val="00556BA4"/>
    <w:rsid w:val="00573D37"/>
    <w:rsid w:val="005863B8"/>
    <w:rsid w:val="005A4634"/>
    <w:rsid w:val="005B03E7"/>
    <w:rsid w:val="005B1A3C"/>
    <w:rsid w:val="005B40F1"/>
    <w:rsid w:val="005B4CD2"/>
    <w:rsid w:val="005D266E"/>
    <w:rsid w:val="005D45FB"/>
    <w:rsid w:val="005D4C95"/>
    <w:rsid w:val="005D58A9"/>
    <w:rsid w:val="005E0E4B"/>
    <w:rsid w:val="005E0FF7"/>
    <w:rsid w:val="005E10F3"/>
    <w:rsid w:val="005E40A3"/>
    <w:rsid w:val="005E46E6"/>
    <w:rsid w:val="005E76AB"/>
    <w:rsid w:val="005F2B9C"/>
    <w:rsid w:val="005F71DE"/>
    <w:rsid w:val="00601961"/>
    <w:rsid w:val="00611D2F"/>
    <w:rsid w:val="006264D5"/>
    <w:rsid w:val="0063132F"/>
    <w:rsid w:val="00634B7A"/>
    <w:rsid w:val="00641A45"/>
    <w:rsid w:val="00646AA0"/>
    <w:rsid w:val="00646BF0"/>
    <w:rsid w:val="00650801"/>
    <w:rsid w:val="00653179"/>
    <w:rsid w:val="0065377A"/>
    <w:rsid w:val="0065583F"/>
    <w:rsid w:val="0066318A"/>
    <w:rsid w:val="006701FE"/>
    <w:rsid w:val="0068399A"/>
    <w:rsid w:val="006920B4"/>
    <w:rsid w:val="00692300"/>
    <w:rsid w:val="00693CC1"/>
    <w:rsid w:val="00694E84"/>
    <w:rsid w:val="006A3BED"/>
    <w:rsid w:val="006A707A"/>
    <w:rsid w:val="006B13A6"/>
    <w:rsid w:val="006B3626"/>
    <w:rsid w:val="006B5F16"/>
    <w:rsid w:val="006B6490"/>
    <w:rsid w:val="006C1912"/>
    <w:rsid w:val="006C55C3"/>
    <w:rsid w:val="006C76D0"/>
    <w:rsid w:val="006D2957"/>
    <w:rsid w:val="006D4079"/>
    <w:rsid w:val="006E0CB1"/>
    <w:rsid w:val="006E6F78"/>
    <w:rsid w:val="00706A8D"/>
    <w:rsid w:val="00716B46"/>
    <w:rsid w:val="00717B56"/>
    <w:rsid w:val="00717E44"/>
    <w:rsid w:val="00721D5C"/>
    <w:rsid w:val="007247BB"/>
    <w:rsid w:val="00735341"/>
    <w:rsid w:val="00740C2F"/>
    <w:rsid w:val="00760AB4"/>
    <w:rsid w:val="00763314"/>
    <w:rsid w:val="0076402B"/>
    <w:rsid w:val="007766CB"/>
    <w:rsid w:val="00796CC9"/>
    <w:rsid w:val="007974CB"/>
    <w:rsid w:val="007A0494"/>
    <w:rsid w:val="007A0FAD"/>
    <w:rsid w:val="007A31B3"/>
    <w:rsid w:val="007B46EC"/>
    <w:rsid w:val="007C0E1E"/>
    <w:rsid w:val="007D14CF"/>
    <w:rsid w:val="007D4A6F"/>
    <w:rsid w:val="007D7CF7"/>
    <w:rsid w:val="007E2E85"/>
    <w:rsid w:val="00802154"/>
    <w:rsid w:val="00825566"/>
    <w:rsid w:val="008277C4"/>
    <w:rsid w:val="00831DBB"/>
    <w:rsid w:val="00843219"/>
    <w:rsid w:val="00855C95"/>
    <w:rsid w:val="008606E3"/>
    <w:rsid w:val="008656FB"/>
    <w:rsid w:val="008657E1"/>
    <w:rsid w:val="00876EE3"/>
    <w:rsid w:val="00891015"/>
    <w:rsid w:val="008927BC"/>
    <w:rsid w:val="008A3D89"/>
    <w:rsid w:val="008B5504"/>
    <w:rsid w:val="008B605D"/>
    <w:rsid w:val="008C5C0B"/>
    <w:rsid w:val="008D0381"/>
    <w:rsid w:val="008D5BFD"/>
    <w:rsid w:val="008E0AFA"/>
    <w:rsid w:val="008E36D1"/>
    <w:rsid w:val="008E42D9"/>
    <w:rsid w:val="008E4A8A"/>
    <w:rsid w:val="008E548C"/>
    <w:rsid w:val="008F1E68"/>
    <w:rsid w:val="009005EB"/>
    <w:rsid w:val="00911F8A"/>
    <w:rsid w:val="00915AB8"/>
    <w:rsid w:val="00923659"/>
    <w:rsid w:val="00933B55"/>
    <w:rsid w:val="0093428A"/>
    <w:rsid w:val="009405FC"/>
    <w:rsid w:val="0095079D"/>
    <w:rsid w:val="00952D36"/>
    <w:rsid w:val="00952E1C"/>
    <w:rsid w:val="00971BDE"/>
    <w:rsid w:val="009735E3"/>
    <w:rsid w:val="00986A95"/>
    <w:rsid w:val="009900A8"/>
    <w:rsid w:val="009907E3"/>
    <w:rsid w:val="00991832"/>
    <w:rsid w:val="009B165B"/>
    <w:rsid w:val="009C00DC"/>
    <w:rsid w:val="009C2436"/>
    <w:rsid w:val="009D36AD"/>
    <w:rsid w:val="009D5F80"/>
    <w:rsid w:val="009E062E"/>
    <w:rsid w:val="009F675C"/>
    <w:rsid w:val="009F744D"/>
    <w:rsid w:val="009F7713"/>
    <w:rsid w:val="00A00478"/>
    <w:rsid w:val="00A0643E"/>
    <w:rsid w:val="00A2145E"/>
    <w:rsid w:val="00A2317E"/>
    <w:rsid w:val="00A40CDA"/>
    <w:rsid w:val="00A50004"/>
    <w:rsid w:val="00A55E27"/>
    <w:rsid w:val="00A5709D"/>
    <w:rsid w:val="00A67933"/>
    <w:rsid w:val="00A700F7"/>
    <w:rsid w:val="00A8653E"/>
    <w:rsid w:val="00A87BB2"/>
    <w:rsid w:val="00A92549"/>
    <w:rsid w:val="00A9359C"/>
    <w:rsid w:val="00A93FE1"/>
    <w:rsid w:val="00AA0D49"/>
    <w:rsid w:val="00AB3A96"/>
    <w:rsid w:val="00AC19ED"/>
    <w:rsid w:val="00AC3F30"/>
    <w:rsid w:val="00AD1276"/>
    <w:rsid w:val="00AD4CA1"/>
    <w:rsid w:val="00AD78A4"/>
    <w:rsid w:val="00AE2214"/>
    <w:rsid w:val="00AE5910"/>
    <w:rsid w:val="00AE5C43"/>
    <w:rsid w:val="00AF6A8E"/>
    <w:rsid w:val="00B05182"/>
    <w:rsid w:val="00B112B3"/>
    <w:rsid w:val="00B12F10"/>
    <w:rsid w:val="00B202E0"/>
    <w:rsid w:val="00B20718"/>
    <w:rsid w:val="00B20E43"/>
    <w:rsid w:val="00B27013"/>
    <w:rsid w:val="00B35451"/>
    <w:rsid w:val="00B37E7C"/>
    <w:rsid w:val="00B422DD"/>
    <w:rsid w:val="00B4515D"/>
    <w:rsid w:val="00B470B4"/>
    <w:rsid w:val="00B50199"/>
    <w:rsid w:val="00B51803"/>
    <w:rsid w:val="00B620B3"/>
    <w:rsid w:val="00B70D7F"/>
    <w:rsid w:val="00B7114F"/>
    <w:rsid w:val="00B73D31"/>
    <w:rsid w:val="00B77E0A"/>
    <w:rsid w:val="00B857E8"/>
    <w:rsid w:val="00B922AE"/>
    <w:rsid w:val="00B95D5C"/>
    <w:rsid w:val="00BA0DE2"/>
    <w:rsid w:val="00BA32CB"/>
    <w:rsid w:val="00BA72A8"/>
    <w:rsid w:val="00BB196A"/>
    <w:rsid w:val="00BB30DD"/>
    <w:rsid w:val="00BC0025"/>
    <w:rsid w:val="00BC5A0B"/>
    <w:rsid w:val="00BC63E7"/>
    <w:rsid w:val="00BD3E0A"/>
    <w:rsid w:val="00BD7E77"/>
    <w:rsid w:val="00BE0735"/>
    <w:rsid w:val="00BF1FC2"/>
    <w:rsid w:val="00BF34CC"/>
    <w:rsid w:val="00C00F28"/>
    <w:rsid w:val="00C13E29"/>
    <w:rsid w:val="00C14DE4"/>
    <w:rsid w:val="00C15B11"/>
    <w:rsid w:val="00C17725"/>
    <w:rsid w:val="00C21DA7"/>
    <w:rsid w:val="00C237B8"/>
    <w:rsid w:val="00C33E99"/>
    <w:rsid w:val="00C414AA"/>
    <w:rsid w:val="00C42193"/>
    <w:rsid w:val="00C42B1E"/>
    <w:rsid w:val="00C472CE"/>
    <w:rsid w:val="00C50FFA"/>
    <w:rsid w:val="00C52E6B"/>
    <w:rsid w:val="00C53AD7"/>
    <w:rsid w:val="00C54C3E"/>
    <w:rsid w:val="00C56775"/>
    <w:rsid w:val="00C57A2E"/>
    <w:rsid w:val="00C613D8"/>
    <w:rsid w:val="00C623A1"/>
    <w:rsid w:val="00C63297"/>
    <w:rsid w:val="00C636C0"/>
    <w:rsid w:val="00C71EB2"/>
    <w:rsid w:val="00C76596"/>
    <w:rsid w:val="00C820BC"/>
    <w:rsid w:val="00C837B4"/>
    <w:rsid w:val="00C86E71"/>
    <w:rsid w:val="00C87B61"/>
    <w:rsid w:val="00CA5CA0"/>
    <w:rsid w:val="00CA7221"/>
    <w:rsid w:val="00CB28F5"/>
    <w:rsid w:val="00CB43B4"/>
    <w:rsid w:val="00CC2195"/>
    <w:rsid w:val="00CC7F6B"/>
    <w:rsid w:val="00CD1DA3"/>
    <w:rsid w:val="00CD61D9"/>
    <w:rsid w:val="00CE1010"/>
    <w:rsid w:val="00CE346D"/>
    <w:rsid w:val="00CE58DD"/>
    <w:rsid w:val="00CE683C"/>
    <w:rsid w:val="00CF0FE6"/>
    <w:rsid w:val="00D00E87"/>
    <w:rsid w:val="00D03910"/>
    <w:rsid w:val="00D10B36"/>
    <w:rsid w:val="00D1248C"/>
    <w:rsid w:val="00D16723"/>
    <w:rsid w:val="00D234B2"/>
    <w:rsid w:val="00D26B71"/>
    <w:rsid w:val="00D30D39"/>
    <w:rsid w:val="00D37149"/>
    <w:rsid w:val="00D4556A"/>
    <w:rsid w:val="00D47107"/>
    <w:rsid w:val="00D606F5"/>
    <w:rsid w:val="00D65D91"/>
    <w:rsid w:val="00D66220"/>
    <w:rsid w:val="00D71CF4"/>
    <w:rsid w:val="00D723D6"/>
    <w:rsid w:val="00D73EBA"/>
    <w:rsid w:val="00D845CF"/>
    <w:rsid w:val="00D9669E"/>
    <w:rsid w:val="00D9704A"/>
    <w:rsid w:val="00DA0EFD"/>
    <w:rsid w:val="00DA3DEE"/>
    <w:rsid w:val="00DA6F56"/>
    <w:rsid w:val="00DA7B20"/>
    <w:rsid w:val="00DB3D98"/>
    <w:rsid w:val="00DB42E3"/>
    <w:rsid w:val="00DC0AD4"/>
    <w:rsid w:val="00DC0E13"/>
    <w:rsid w:val="00DC3E8B"/>
    <w:rsid w:val="00DC5653"/>
    <w:rsid w:val="00DC660F"/>
    <w:rsid w:val="00DC74ED"/>
    <w:rsid w:val="00DE78B6"/>
    <w:rsid w:val="00DF11C5"/>
    <w:rsid w:val="00DF3F61"/>
    <w:rsid w:val="00E047F2"/>
    <w:rsid w:val="00E05C3C"/>
    <w:rsid w:val="00E07A3D"/>
    <w:rsid w:val="00E110C0"/>
    <w:rsid w:val="00E119B8"/>
    <w:rsid w:val="00E13948"/>
    <w:rsid w:val="00E17AD2"/>
    <w:rsid w:val="00E24F3A"/>
    <w:rsid w:val="00E25150"/>
    <w:rsid w:val="00E2629C"/>
    <w:rsid w:val="00E3028A"/>
    <w:rsid w:val="00E4576F"/>
    <w:rsid w:val="00E61955"/>
    <w:rsid w:val="00E644C1"/>
    <w:rsid w:val="00E663C4"/>
    <w:rsid w:val="00E70192"/>
    <w:rsid w:val="00E71FD8"/>
    <w:rsid w:val="00E8675E"/>
    <w:rsid w:val="00E93E55"/>
    <w:rsid w:val="00E9614D"/>
    <w:rsid w:val="00E96320"/>
    <w:rsid w:val="00E97822"/>
    <w:rsid w:val="00EA3B71"/>
    <w:rsid w:val="00EA6541"/>
    <w:rsid w:val="00EB6963"/>
    <w:rsid w:val="00EB6DE9"/>
    <w:rsid w:val="00EC4ACB"/>
    <w:rsid w:val="00EC5DDC"/>
    <w:rsid w:val="00EC76C8"/>
    <w:rsid w:val="00EC7BF4"/>
    <w:rsid w:val="00ED331C"/>
    <w:rsid w:val="00ED4F77"/>
    <w:rsid w:val="00ED6EE1"/>
    <w:rsid w:val="00EE2340"/>
    <w:rsid w:val="00EE5C53"/>
    <w:rsid w:val="00EF5D34"/>
    <w:rsid w:val="00F13EEC"/>
    <w:rsid w:val="00F15B56"/>
    <w:rsid w:val="00F15D32"/>
    <w:rsid w:val="00F24328"/>
    <w:rsid w:val="00F27E4E"/>
    <w:rsid w:val="00F369D9"/>
    <w:rsid w:val="00F64CB5"/>
    <w:rsid w:val="00F72E86"/>
    <w:rsid w:val="00F739D4"/>
    <w:rsid w:val="00F7597C"/>
    <w:rsid w:val="00F7642D"/>
    <w:rsid w:val="00F80FAD"/>
    <w:rsid w:val="00F9079F"/>
    <w:rsid w:val="00F95BC3"/>
    <w:rsid w:val="00F97430"/>
    <w:rsid w:val="00FA0268"/>
    <w:rsid w:val="00FA43F5"/>
    <w:rsid w:val="00FC178D"/>
    <w:rsid w:val="00FC25DA"/>
    <w:rsid w:val="00FC5E59"/>
    <w:rsid w:val="00FC7DDC"/>
    <w:rsid w:val="00FD0945"/>
    <w:rsid w:val="00FD193B"/>
    <w:rsid w:val="00FD2530"/>
    <w:rsid w:val="01BCD2E1"/>
    <w:rsid w:val="021289AA"/>
    <w:rsid w:val="0657DE28"/>
    <w:rsid w:val="067BC982"/>
    <w:rsid w:val="086D626D"/>
    <w:rsid w:val="0A9DA246"/>
    <w:rsid w:val="0C7A0172"/>
    <w:rsid w:val="0C94C7DE"/>
    <w:rsid w:val="0FDDA213"/>
    <w:rsid w:val="1006F298"/>
    <w:rsid w:val="10925818"/>
    <w:rsid w:val="109B8881"/>
    <w:rsid w:val="120A2F11"/>
    <w:rsid w:val="12583C08"/>
    <w:rsid w:val="12729009"/>
    <w:rsid w:val="12F45DA5"/>
    <w:rsid w:val="137ED586"/>
    <w:rsid w:val="152D5404"/>
    <w:rsid w:val="15CAA9B4"/>
    <w:rsid w:val="160D80D7"/>
    <w:rsid w:val="16336D5B"/>
    <w:rsid w:val="16D9BDD3"/>
    <w:rsid w:val="175CD8B1"/>
    <w:rsid w:val="1901427A"/>
    <w:rsid w:val="1AB777D8"/>
    <w:rsid w:val="1C8443D9"/>
    <w:rsid w:val="1DD4B39D"/>
    <w:rsid w:val="2047EDA9"/>
    <w:rsid w:val="2125630F"/>
    <w:rsid w:val="21FB19D2"/>
    <w:rsid w:val="2597B2AE"/>
    <w:rsid w:val="2749F6FE"/>
    <w:rsid w:val="28C3E153"/>
    <w:rsid w:val="294CFB65"/>
    <w:rsid w:val="2966EF1E"/>
    <w:rsid w:val="298B2A57"/>
    <w:rsid w:val="29C0A7C2"/>
    <w:rsid w:val="2A5529C9"/>
    <w:rsid w:val="2B053B99"/>
    <w:rsid w:val="2C742CA9"/>
    <w:rsid w:val="2DD93F3D"/>
    <w:rsid w:val="2E7A8265"/>
    <w:rsid w:val="2F948752"/>
    <w:rsid w:val="3362761E"/>
    <w:rsid w:val="33F3E90B"/>
    <w:rsid w:val="34093322"/>
    <w:rsid w:val="368AE6A3"/>
    <w:rsid w:val="39271240"/>
    <w:rsid w:val="3C3F56A5"/>
    <w:rsid w:val="427FDE8F"/>
    <w:rsid w:val="43099200"/>
    <w:rsid w:val="48BB47A4"/>
    <w:rsid w:val="4B8706A8"/>
    <w:rsid w:val="4C0A7C30"/>
    <w:rsid w:val="4F3FF415"/>
    <w:rsid w:val="50F84BDB"/>
    <w:rsid w:val="518A91E4"/>
    <w:rsid w:val="5344E3DD"/>
    <w:rsid w:val="54B9357A"/>
    <w:rsid w:val="553E2DF2"/>
    <w:rsid w:val="563DB6F7"/>
    <w:rsid w:val="57DD353D"/>
    <w:rsid w:val="57F12848"/>
    <w:rsid w:val="5B2CE28B"/>
    <w:rsid w:val="5C8DC2AB"/>
    <w:rsid w:val="5CBBBA08"/>
    <w:rsid w:val="5D53863D"/>
    <w:rsid w:val="5F5EB131"/>
    <w:rsid w:val="5FD9E301"/>
    <w:rsid w:val="629651F3"/>
    <w:rsid w:val="62E67836"/>
    <w:rsid w:val="6311A558"/>
    <w:rsid w:val="634540BC"/>
    <w:rsid w:val="63E5DAB9"/>
    <w:rsid w:val="644F054D"/>
    <w:rsid w:val="6456658A"/>
    <w:rsid w:val="6659A6FB"/>
    <w:rsid w:val="66CC50F0"/>
    <w:rsid w:val="66CF4FC2"/>
    <w:rsid w:val="6790C4E7"/>
    <w:rsid w:val="6865F92D"/>
    <w:rsid w:val="6A1EFC21"/>
    <w:rsid w:val="6B0A81B5"/>
    <w:rsid w:val="6CAFC022"/>
    <w:rsid w:val="6E4B9083"/>
    <w:rsid w:val="6E75DE22"/>
    <w:rsid w:val="6EFF8B3A"/>
    <w:rsid w:val="6F81E9AE"/>
    <w:rsid w:val="71B1F3E0"/>
    <w:rsid w:val="73A8E062"/>
    <w:rsid w:val="75EC0405"/>
    <w:rsid w:val="769E3091"/>
    <w:rsid w:val="7923A4C7"/>
    <w:rsid w:val="7B247ABD"/>
    <w:rsid w:val="7B2B06AE"/>
    <w:rsid w:val="7BB0F1B6"/>
    <w:rsid w:val="7F3006E2"/>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6C3A4"/>
  <w15:docId w15:val="{CFBC4EAE-3B99-4A80-BD6E-AF521F6FC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5C3C"/>
    <w:pPr>
      <w:spacing w:after="0" w:line="240" w:lineRule="auto"/>
    </w:pPr>
    <w:rPr>
      <w:rFonts w:ascii="Times New Roman" w:hAnsi="Times New Roman" w:cs="Times New Roman"/>
      <w:sz w:val="24"/>
      <w:szCs w:val="24"/>
      <w:lang w:eastAsia="de-AT"/>
    </w:rPr>
  </w:style>
  <w:style w:type="paragraph" w:styleId="berschrift1">
    <w:name w:val="heading 1"/>
    <w:basedOn w:val="Standard"/>
    <w:next w:val="Standard"/>
    <w:link w:val="berschrift1Zchn"/>
    <w:uiPriority w:val="9"/>
    <w:qFormat/>
    <w:rsid w:val="00423FB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berschrift2">
    <w:name w:val="heading 2"/>
    <w:basedOn w:val="Standard"/>
    <w:link w:val="berschrift2Zchn"/>
    <w:uiPriority w:val="9"/>
    <w:qFormat/>
    <w:rsid w:val="00423FBD"/>
    <w:pPr>
      <w:spacing w:before="100" w:beforeAutospacing="1" w:after="100" w:afterAutospacing="1"/>
      <w:outlineLvl w:val="1"/>
    </w:pPr>
    <w:rPr>
      <w:rFonts w:eastAsia="Times New Roman"/>
      <w:b/>
      <w:bCs/>
      <w:sz w:val="36"/>
      <w:szCs w:val="36"/>
    </w:rPr>
  </w:style>
  <w:style w:type="paragraph" w:styleId="berschrift3">
    <w:name w:val="heading 3"/>
    <w:basedOn w:val="Standard"/>
    <w:next w:val="Standard"/>
    <w:link w:val="berschrift3Zchn"/>
    <w:uiPriority w:val="9"/>
    <w:unhideWhenUsed/>
    <w:qFormat/>
    <w:rsid w:val="000F2614"/>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4165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423FBD"/>
    <w:rPr>
      <w:rFonts w:ascii="Times New Roman" w:eastAsia="Times New Roman" w:hAnsi="Times New Roman" w:cs="Times New Roman"/>
      <w:b/>
      <w:bCs/>
      <w:sz w:val="36"/>
      <w:szCs w:val="36"/>
      <w:lang w:eastAsia="de-AT"/>
    </w:rPr>
  </w:style>
  <w:style w:type="paragraph" w:styleId="StandardWeb">
    <w:name w:val="Normal (Web)"/>
    <w:basedOn w:val="Standard"/>
    <w:uiPriority w:val="99"/>
    <w:unhideWhenUsed/>
    <w:rsid w:val="00423FBD"/>
    <w:pPr>
      <w:spacing w:before="100" w:beforeAutospacing="1" w:after="100" w:afterAutospacing="1"/>
    </w:pPr>
    <w:rPr>
      <w:rFonts w:eastAsia="Times New Roman"/>
    </w:rPr>
  </w:style>
  <w:style w:type="character" w:customStyle="1" w:styleId="rtr-schema-org">
    <w:name w:val="rtr-schema-org"/>
    <w:basedOn w:val="Absatz-Standardschriftart"/>
    <w:rsid w:val="00423FBD"/>
  </w:style>
  <w:style w:type="character" w:styleId="Hyperlink">
    <w:name w:val="Hyperlink"/>
    <w:basedOn w:val="Absatz-Standardschriftart"/>
    <w:uiPriority w:val="99"/>
    <w:unhideWhenUsed/>
    <w:rsid w:val="00423FBD"/>
    <w:rPr>
      <w:color w:val="0000FF"/>
      <w:u w:val="single"/>
    </w:rPr>
  </w:style>
  <w:style w:type="character" w:customStyle="1" w:styleId="berschrift1Zchn">
    <w:name w:val="Überschrift 1 Zchn"/>
    <w:basedOn w:val="Absatz-Standardschriftart"/>
    <w:link w:val="berschrift1"/>
    <w:uiPriority w:val="9"/>
    <w:rsid w:val="00423FBD"/>
    <w:rPr>
      <w:rFonts w:asciiTheme="majorHAnsi" w:eastAsiaTheme="majorEastAsia" w:hAnsiTheme="majorHAnsi" w:cstheme="majorBidi"/>
      <w:b/>
      <w:bCs/>
      <w:color w:val="365F91" w:themeColor="accent1" w:themeShade="BF"/>
      <w:sz w:val="28"/>
      <w:szCs w:val="28"/>
    </w:rPr>
  </w:style>
  <w:style w:type="character" w:styleId="Fett">
    <w:name w:val="Strong"/>
    <w:basedOn w:val="Absatz-Standardschriftart"/>
    <w:uiPriority w:val="22"/>
    <w:qFormat/>
    <w:rsid w:val="00E05C3C"/>
    <w:rPr>
      <w:b/>
      <w:bCs/>
    </w:rPr>
  </w:style>
  <w:style w:type="paragraph" w:styleId="Kopfzeile">
    <w:name w:val="header"/>
    <w:basedOn w:val="Standard"/>
    <w:link w:val="KopfzeileZchn"/>
    <w:uiPriority w:val="99"/>
    <w:unhideWhenUsed/>
    <w:rsid w:val="001F1FDF"/>
    <w:pPr>
      <w:tabs>
        <w:tab w:val="center" w:pos="4536"/>
        <w:tab w:val="right" w:pos="9072"/>
      </w:tabs>
    </w:pPr>
  </w:style>
  <w:style w:type="character" w:customStyle="1" w:styleId="KopfzeileZchn">
    <w:name w:val="Kopfzeile Zchn"/>
    <w:basedOn w:val="Absatz-Standardschriftart"/>
    <w:link w:val="Kopfzeile"/>
    <w:uiPriority w:val="99"/>
    <w:rsid w:val="001F1FDF"/>
    <w:rPr>
      <w:rFonts w:ascii="Times New Roman" w:hAnsi="Times New Roman" w:cs="Times New Roman"/>
      <w:sz w:val="24"/>
      <w:szCs w:val="24"/>
      <w:lang w:eastAsia="de-AT"/>
    </w:rPr>
  </w:style>
  <w:style w:type="paragraph" w:styleId="Fuzeile">
    <w:name w:val="footer"/>
    <w:basedOn w:val="Standard"/>
    <w:link w:val="FuzeileZchn"/>
    <w:uiPriority w:val="99"/>
    <w:unhideWhenUsed/>
    <w:rsid w:val="001F1FDF"/>
    <w:pPr>
      <w:tabs>
        <w:tab w:val="center" w:pos="4536"/>
        <w:tab w:val="right" w:pos="9072"/>
      </w:tabs>
    </w:pPr>
  </w:style>
  <w:style w:type="character" w:customStyle="1" w:styleId="FuzeileZchn">
    <w:name w:val="Fußzeile Zchn"/>
    <w:basedOn w:val="Absatz-Standardschriftart"/>
    <w:link w:val="Fuzeile"/>
    <w:uiPriority w:val="99"/>
    <w:rsid w:val="001F1FDF"/>
    <w:rPr>
      <w:rFonts w:ascii="Times New Roman" w:hAnsi="Times New Roman" w:cs="Times New Roman"/>
      <w:sz w:val="24"/>
      <w:szCs w:val="24"/>
      <w:lang w:eastAsia="de-AT"/>
    </w:rPr>
  </w:style>
  <w:style w:type="paragraph" w:styleId="Listenabsatz">
    <w:name w:val="List Paragraph"/>
    <w:basedOn w:val="Standard"/>
    <w:uiPriority w:val="34"/>
    <w:qFormat/>
    <w:rsid w:val="006920B4"/>
    <w:pPr>
      <w:ind w:left="720"/>
      <w:contextualSpacing/>
    </w:pPr>
  </w:style>
  <w:style w:type="paragraph" w:styleId="Sprechblasentext">
    <w:name w:val="Balloon Text"/>
    <w:basedOn w:val="Standard"/>
    <w:link w:val="SprechblasentextZchn"/>
    <w:uiPriority w:val="99"/>
    <w:semiHidden/>
    <w:unhideWhenUsed/>
    <w:rsid w:val="00BD7E7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D7E77"/>
    <w:rPr>
      <w:rFonts w:ascii="Tahoma" w:hAnsi="Tahoma" w:cs="Tahoma"/>
      <w:sz w:val="16"/>
      <w:szCs w:val="16"/>
      <w:lang w:eastAsia="de-AT"/>
    </w:rPr>
  </w:style>
  <w:style w:type="character" w:customStyle="1" w:styleId="berschrift3Zchn">
    <w:name w:val="Überschrift 3 Zchn"/>
    <w:basedOn w:val="Absatz-Standardschriftart"/>
    <w:link w:val="berschrift3"/>
    <w:uiPriority w:val="9"/>
    <w:rsid w:val="000F2614"/>
    <w:rPr>
      <w:rFonts w:asciiTheme="majorHAnsi" w:eastAsiaTheme="majorEastAsia" w:hAnsiTheme="majorHAnsi" w:cstheme="majorBidi"/>
      <w:b/>
      <w:bCs/>
      <w:color w:val="4F81BD" w:themeColor="accent1"/>
      <w:sz w:val="24"/>
      <w:szCs w:val="24"/>
      <w:lang w:eastAsia="de-AT"/>
    </w:rPr>
  </w:style>
  <w:style w:type="character" w:customStyle="1" w:styleId="st1">
    <w:name w:val="st1"/>
    <w:basedOn w:val="Absatz-Standardschriftart"/>
    <w:rsid w:val="0063132F"/>
  </w:style>
  <w:style w:type="character" w:styleId="BesuchterLink">
    <w:name w:val="FollowedHyperlink"/>
    <w:basedOn w:val="Absatz-Standardschriftart"/>
    <w:uiPriority w:val="99"/>
    <w:semiHidden/>
    <w:unhideWhenUsed/>
    <w:rsid w:val="00D37149"/>
    <w:rPr>
      <w:color w:val="800080" w:themeColor="followedHyperlink"/>
      <w:u w:val="single"/>
    </w:rPr>
  </w:style>
  <w:style w:type="character" w:customStyle="1" w:styleId="apple-converted-space">
    <w:name w:val="apple-converted-space"/>
    <w:basedOn w:val="Absatz-Standardschriftart"/>
    <w:rsid w:val="00EE2340"/>
  </w:style>
  <w:style w:type="character" w:styleId="NichtaufgelsteErwhnung">
    <w:name w:val="Unresolved Mention"/>
    <w:basedOn w:val="Absatz-Standardschriftart"/>
    <w:uiPriority w:val="99"/>
    <w:semiHidden/>
    <w:unhideWhenUsed/>
    <w:rsid w:val="00DA0EFD"/>
    <w:rPr>
      <w:color w:val="605E5C"/>
      <w:shd w:val="clear" w:color="auto" w:fill="E1DFDD"/>
    </w:rPr>
  </w:style>
  <w:style w:type="paragraph" w:customStyle="1" w:styleId="text">
    <w:name w:val="text"/>
    <w:basedOn w:val="Standard"/>
    <w:rsid w:val="0065583F"/>
    <w:pPr>
      <w:spacing w:before="100" w:beforeAutospacing="1" w:after="100" w:afterAutospacing="1"/>
    </w:pPr>
    <w:rPr>
      <w:rFonts w:eastAsia="Times New Roman"/>
    </w:rPr>
  </w:style>
  <w:style w:type="paragraph" w:styleId="NurText">
    <w:name w:val="Plain Text"/>
    <w:basedOn w:val="Standard"/>
    <w:link w:val="NurTextZchn"/>
    <w:uiPriority w:val="99"/>
    <w:unhideWhenUsed/>
    <w:rsid w:val="003A3125"/>
    <w:rPr>
      <w:rFonts w:ascii="Calibri" w:hAnsi="Calibri" w:cs="Consolas"/>
      <w:sz w:val="22"/>
      <w:szCs w:val="21"/>
      <w:lang w:eastAsia="en-US"/>
    </w:rPr>
  </w:style>
  <w:style w:type="character" w:customStyle="1" w:styleId="NurTextZchn">
    <w:name w:val="Nur Text Zchn"/>
    <w:basedOn w:val="Absatz-Standardschriftart"/>
    <w:link w:val="NurText"/>
    <w:uiPriority w:val="99"/>
    <w:rsid w:val="003A3125"/>
    <w:rPr>
      <w:rFonts w:ascii="Calibri" w:hAnsi="Calibri" w:cs="Consolas"/>
      <w:szCs w:val="21"/>
    </w:rPr>
  </w:style>
  <w:style w:type="paragraph" w:styleId="HTMLVorformatiert">
    <w:name w:val="HTML Preformatted"/>
    <w:basedOn w:val="Standard"/>
    <w:link w:val="HTMLVorformatiertZchn"/>
    <w:uiPriority w:val="99"/>
    <w:semiHidden/>
    <w:unhideWhenUsed/>
    <w:rsid w:val="00DC7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VorformatiertZchn">
    <w:name w:val="HTML Vorformatiert Zchn"/>
    <w:basedOn w:val="Absatz-Standardschriftart"/>
    <w:link w:val="HTMLVorformatiert"/>
    <w:uiPriority w:val="99"/>
    <w:semiHidden/>
    <w:rsid w:val="00DC74ED"/>
    <w:rPr>
      <w:rFonts w:ascii="Courier New" w:eastAsia="Times New Roman" w:hAnsi="Courier New" w:cs="Courier New"/>
      <w:sz w:val="20"/>
      <w:szCs w:val="20"/>
      <w:lang w:eastAsia="de-AT"/>
    </w:rPr>
  </w:style>
  <w:style w:type="character" w:customStyle="1" w:styleId="gwt-inlinehtml">
    <w:name w:val="gwt-inlinehtml"/>
    <w:basedOn w:val="Absatz-Standardschriftart"/>
    <w:rsid w:val="00DC74ED"/>
  </w:style>
  <w:style w:type="character" w:styleId="Hervorhebung">
    <w:name w:val="Emphasis"/>
    <w:basedOn w:val="Absatz-Standardschriftart"/>
    <w:uiPriority w:val="20"/>
    <w:qFormat/>
    <w:rsid w:val="00AE2214"/>
    <w:rPr>
      <w:i/>
      <w:iCs/>
    </w:rPr>
  </w:style>
  <w:style w:type="paragraph" w:styleId="Titel">
    <w:name w:val="Title"/>
    <w:basedOn w:val="Standard"/>
    <w:next w:val="Standard"/>
    <w:link w:val="TitelZchn"/>
    <w:uiPriority w:val="10"/>
    <w:qFormat/>
    <w:rsid w:val="00933B55"/>
    <w:pPr>
      <w:contextualSpacing/>
    </w:pPr>
    <w:rPr>
      <w:rFonts w:asciiTheme="majorHAnsi" w:eastAsiaTheme="majorEastAsia" w:hAnsiTheme="majorHAnsi" w:cstheme="majorBidi"/>
      <w:spacing w:val="-10"/>
      <w:kern w:val="28"/>
      <w:sz w:val="56"/>
      <w:szCs w:val="56"/>
      <w:lang w:eastAsia="en-US"/>
    </w:rPr>
  </w:style>
  <w:style w:type="character" w:customStyle="1" w:styleId="TitelZchn">
    <w:name w:val="Titel Zchn"/>
    <w:basedOn w:val="Absatz-Standardschriftart"/>
    <w:link w:val="Titel"/>
    <w:uiPriority w:val="10"/>
    <w:rsid w:val="00933B55"/>
    <w:rPr>
      <w:rFonts w:asciiTheme="majorHAnsi" w:eastAsiaTheme="majorEastAsia" w:hAnsiTheme="majorHAnsi" w:cstheme="majorBidi"/>
      <w:spacing w:val="-10"/>
      <w:kern w:val="28"/>
      <w:sz w:val="56"/>
      <w:szCs w:val="56"/>
    </w:rPr>
  </w:style>
  <w:style w:type="character" w:customStyle="1" w:styleId="il">
    <w:name w:val="il"/>
    <w:basedOn w:val="Absatz-Standardschriftart"/>
    <w:rsid w:val="003B7679"/>
  </w:style>
  <w:style w:type="character" w:customStyle="1" w:styleId="berschrift4Zchn">
    <w:name w:val="Überschrift 4 Zchn"/>
    <w:basedOn w:val="Absatz-Standardschriftart"/>
    <w:link w:val="berschrift4"/>
    <w:uiPriority w:val="9"/>
    <w:semiHidden/>
    <w:rsid w:val="0041657A"/>
    <w:rPr>
      <w:rFonts w:asciiTheme="majorHAnsi" w:eastAsiaTheme="majorEastAsia" w:hAnsiTheme="majorHAnsi" w:cstheme="majorBidi"/>
      <w:i/>
      <w:iCs/>
      <w:color w:val="365F91" w:themeColor="accent1" w:themeShade="BF"/>
      <w:sz w:val="24"/>
      <w:szCs w:val="24"/>
      <w:lang w:eastAsia="de-AT"/>
    </w:rPr>
  </w:style>
  <w:style w:type="paragraph" w:styleId="berarbeitung">
    <w:name w:val="Revision"/>
    <w:hidden/>
    <w:uiPriority w:val="99"/>
    <w:semiHidden/>
    <w:rsid w:val="000645E6"/>
    <w:pPr>
      <w:spacing w:after="0" w:line="240" w:lineRule="auto"/>
    </w:pPr>
    <w:rPr>
      <w:rFonts w:ascii="Times New Roman" w:hAnsi="Times New Roman" w:cs="Times New Roman"/>
      <w:sz w:val="24"/>
      <w:szCs w:val="24"/>
      <w:lang w:eastAsia="de-AT"/>
    </w:rPr>
  </w:style>
  <w:style w:type="character" w:styleId="Kommentarzeichen">
    <w:name w:val="annotation reference"/>
    <w:basedOn w:val="Absatz-Standardschriftart"/>
    <w:uiPriority w:val="99"/>
    <w:semiHidden/>
    <w:unhideWhenUsed/>
    <w:rsid w:val="008657E1"/>
    <w:rPr>
      <w:sz w:val="16"/>
      <w:szCs w:val="16"/>
    </w:rPr>
  </w:style>
  <w:style w:type="paragraph" w:styleId="Kommentartext">
    <w:name w:val="annotation text"/>
    <w:basedOn w:val="Standard"/>
    <w:link w:val="KommentartextZchn"/>
    <w:uiPriority w:val="99"/>
    <w:semiHidden/>
    <w:unhideWhenUsed/>
    <w:rsid w:val="008657E1"/>
    <w:rPr>
      <w:sz w:val="20"/>
      <w:szCs w:val="20"/>
    </w:rPr>
  </w:style>
  <w:style w:type="character" w:customStyle="1" w:styleId="KommentartextZchn">
    <w:name w:val="Kommentartext Zchn"/>
    <w:basedOn w:val="Absatz-Standardschriftart"/>
    <w:link w:val="Kommentartext"/>
    <w:uiPriority w:val="99"/>
    <w:semiHidden/>
    <w:rsid w:val="008657E1"/>
    <w:rPr>
      <w:rFonts w:ascii="Times New Roman" w:hAnsi="Times New Roman" w:cs="Times New Roman"/>
      <w:sz w:val="20"/>
      <w:szCs w:val="20"/>
      <w:lang w:eastAsia="de-AT"/>
    </w:rPr>
  </w:style>
  <w:style w:type="paragraph" w:styleId="Kommentarthema">
    <w:name w:val="annotation subject"/>
    <w:basedOn w:val="Kommentartext"/>
    <w:next w:val="Kommentartext"/>
    <w:link w:val="KommentarthemaZchn"/>
    <w:uiPriority w:val="99"/>
    <w:semiHidden/>
    <w:unhideWhenUsed/>
    <w:rsid w:val="008657E1"/>
    <w:rPr>
      <w:b/>
      <w:bCs/>
    </w:rPr>
  </w:style>
  <w:style w:type="character" w:customStyle="1" w:styleId="KommentarthemaZchn">
    <w:name w:val="Kommentarthema Zchn"/>
    <w:basedOn w:val="KommentartextZchn"/>
    <w:link w:val="Kommentarthema"/>
    <w:uiPriority w:val="99"/>
    <w:semiHidden/>
    <w:rsid w:val="008657E1"/>
    <w:rPr>
      <w:rFonts w:ascii="Times New Roman" w:hAnsi="Times New Roman" w:cs="Times New Roman"/>
      <w:b/>
      <w:bCs/>
      <w:sz w:val="20"/>
      <w:szCs w:val="20"/>
      <w:lang w:eastAsia="de-AT"/>
    </w:rPr>
  </w:style>
  <w:style w:type="paragraph" w:customStyle="1" w:styleId="p1">
    <w:name w:val="p1"/>
    <w:basedOn w:val="Standard"/>
    <w:rsid w:val="00F64CB5"/>
    <w:pPr>
      <w:spacing w:after="30"/>
    </w:pPr>
    <w:rPr>
      <w:rFonts w:ascii="Helvetica Neue" w:eastAsia="Times New Roman" w:hAnsi="Helvetica Neue" w:cs="Calibri"/>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6719">
      <w:bodyDiv w:val="1"/>
      <w:marLeft w:val="0"/>
      <w:marRight w:val="0"/>
      <w:marTop w:val="0"/>
      <w:marBottom w:val="0"/>
      <w:divBdr>
        <w:top w:val="none" w:sz="0" w:space="0" w:color="auto"/>
        <w:left w:val="none" w:sz="0" w:space="0" w:color="auto"/>
        <w:bottom w:val="none" w:sz="0" w:space="0" w:color="auto"/>
        <w:right w:val="none" w:sz="0" w:space="0" w:color="auto"/>
      </w:divBdr>
    </w:div>
    <w:div w:id="11075808">
      <w:bodyDiv w:val="1"/>
      <w:marLeft w:val="0"/>
      <w:marRight w:val="0"/>
      <w:marTop w:val="0"/>
      <w:marBottom w:val="0"/>
      <w:divBdr>
        <w:top w:val="none" w:sz="0" w:space="0" w:color="auto"/>
        <w:left w:val="none" w:sz="0" w:space="0" w:color="auto"/>
        <w:bottom w:val="none" w:sz="0" w:space="0" w:color="auto"/>
        <w:right w:val="none" w:sz="0" w:space="0" w:color="auto"/>
      </w:divBdr>
    </w:div>
    <w:div w:id="26373137">
      <w:bodyDiv w:val="1"/>
      <w:marLeft w:val="0"/>
      <w:marRight w:val="0"/>
      <w:marTop w:val="0"/>
      <w:marBottom w:val="0"/>
      <w:divBdr>
        <w:top w:val="none" w:sz="0" w:space="0" w:color="auto"/>
        <w:left w:val="none" w:sz="0" w:space="0" w:color="auto"/>
        <w:bottom w:val="none" w:sz="0" w:space="0" w:color="auto"/>
        <w:right w:val="none" w:sz="0" w:space="0" w:color="auto"/>
      </w:divBdr>
    </w:div>
    <w:div w:id="29033945">
      <w:bodyDiv w:val="1"/>
      <w:marLeft w:val="0"/>
      <w:marRight w:val="0"/>
      <w:marTop w:val="0"/>
      <w:marBottom w:val="0"/>
      <w:divBdr>
        <w:top w:val="none" w:sz="0" w:space="0" w:color="auto"/>
        <w:left w:val="none" w:sz="0" w:space="0" w:color="auto"/>
        <w:bottom w:val="none" w:sz="0" w:space="0" w:color="auto"/>
        <w:right w:val="none" w:sz="0" w:space="0" w:color="auto"/>
      </w:divBdr>
    </w:div>
    <w:div w:id="48112462">
      <w:bodyDiv w:val="1"/>
      <w:marLeft w:val="0"/>
      <w:marRight w:val="0"/>
      <w:marTop w:val="0"/>
      <w:marBottom w:val="0"/>
      <w:divBdr>
        <w:top w:val="none" w:sz="0" w:space="0" w:color="auto"/>
        <w:left w:val="none" w:sz="0" w:space="0" w:color="auto"/>
        <w:bottom w:val="none" w:sz="0" w:space="0" w:color="auto"/>
        <w:right w:val="none" w:sz="0" w:space="0" w:color="auto"/>
      </w:divBdr>
    </w:div>
    <w:div w:id="49352802">
      <w:bodyDiv w:val="1"/>
      <w:marLeft w:val="0"/>
      <w:marRight w:val="0"/>
      <w:marTop w:val="0"/>
      <w:marBottom w:val="0"/>
      <w:divBdr>
        <w:top w:val="none" w:sz="0" w:space="0" w:color="auto"/>
        <w:left w:val="none" w:sz="0" w:space="0" w:color="auto"/>
        <w:bottom w:val="none" w:sz="0" w:space="0" w:color="auto"/>
        <w:right w:val="none" w:sz="0" w:space="0" w:color="auto"/>
      </w:divBdr>
    </w:div>
    <w:div w:id="67121108">
      <w:bodyDiv w:val="1"/>
      <w:marLeft w:val="0"/>
      <w:marRight w:val="0"/>
      <w:marTop w:val="0"/>
      <w:marBottom w:val="0"/>
      <w:divBdr>
        <w:top w:val="none" w:sz="0" w:space="0" w:color="auto"/>
        <w:left w:val="none" w:sz="0" w:space="0" w:color="auto"/>
        <w:bottom w:val="none" w:sz="0" w:space="0" w:color="auto"/>
        <w:right w:val="none" w:sz="0" w:space="0" w:color="auto"/>
      </w:divBdr>
    </w:div>
    <w:div w:id="116948176">
      <w:bodyDiv w:val="1"/>
      <w:marLeft w:val="0"/>
      <w:marRight w:val="0"/>
      <w:marTop w:val="0"/>
      <w:marBottom w:val="0"/>
      <w:divBdr>
        <w:top w:val="none" w:sz="0" w:space="0" w:color="auto"/>
        <w:left w:val="none" w:sz="0" w:space="0" w:color="auto"/>
        <w:bottom w:val="none" w:sz="0" w:space="0" w:color="auto"/>
        <w:right w:val="none" w:sz="0" w:space="0" w:color="auto"/>
      </w:divBdr>
    </w:div>
    <w:div w:id="121967033">
      <w:bodyDiv w:val="1"/>
      <w:marLeft w:val="0"/>
      <w:marRight w:val="0"/>
      <w:marTop w:val="0"/>
      <w:marBottom w:val="0"/>
      <w:divBdr>
        <w:top w:val="none" w:sz="0" w:space="0" w:color="auto"/>
        <w:left w:val="none" w:sz="0" w:space="0" w:color="auto"/>
        <w:bottom w:val="none" w:sz="0" w:space="0" w:color="auto"/>
        <w:right w:val="none" w:sz="0" w:space="0" w:color="auto"/>
      </w:divBdr>
    </w:div>
    <w:div w:id="174539608">
      <w:bodyDiv w:val="1"/>
      <w:marLeft w:val="0"/>
      <w:marRight w:val="0"/>
      <w:marTop w:val="0"/>
      <w:marBottom w:val="0"/>
      <w:divBdr>
        <w:top w:val="none" w:sz="0" w:space="0" w:color="auto"/>
        <w:left w:val="none" w:sz="0" w:space="0" w:color="auto"/>
        <w:bottom w:val="none" w:sz="0" w:space="0" w:color="auto"/>
        <w:right w:val="none" w:sz="0" w:space="0" w:color="auto"/>
      </w:divBdr>
    </w:div>
    <w:div w:id="215356977">
      <w:bodyDiv w:val="1"/>
      <w:marLeft w:val="0"/>
      <w:marRight w:val="0"/>
      <w:marTop w:val="0"/>
      <w:marBottom w:val="0"/>
      <w:divBdr>
        <w:top w:val="none" w:sz="0" w:space="0" w:color="auto"/>
        <w:left w:val="none" w:sz="0" w:space="0" w:color="auto"/>
        <w:bottom w:val="none" w:sz="0" w:space="0" w:color="auto"/>
        <w:right w:val="none" w:sz="0" w:space="0" w:color="auto"/>
      </w:divBdr>
    </w:div>
    <w:div w:id="241841614">
      <w:bodyDiv w:val="1"/>
      <w:marLeft w:val="0"/>
      <w:marRight w:val="0"/>
      <w:marTop w:val="0"/>
      <w:marBottom w:val="0"/>
      <w:divBdr>
        <w:top w:val="none" w:sz="0" w:space="0" w:color="auto"/>
        <w:left w:val="none" w:sz="0" w:space="0" w:color="auto"/>
        <w:bottom w:val="none" w:sz="0" w:space="0" w:color="auto"/>
        <w:right w:val="none" w:sz="0" w:space="0" w:color="auto"/>
      </w:divBdr>
    </w:div>
    <w:div w:id="268633986">
      <w:bodyDiv w:val="1"/>
      <w:marLeft w:val="0"/>
      <w:marRight w:val="0"/>
      <w:marTop w:val="0"/>
      <w:marBottom w:val="0"/>
      <w:divBdr>
        <w:top w:val="none" w:sz="0" w:space="0" w:color="auto"/>
        <w:left w:val="none" w:sz="0" w:space="0" w:color="auto"/>
        <w:bottom w:val="none" w:sz="0" w:space="0" w:color="auto"/>
        <w:right w:val="none" w:sz="0" w:space="0" w:color="auto"/>
      </w:divBdr>
    </w:div>
    <w:div w:id="292833677">
      <w:bodyDiv w:val="1"/>
      <w:marLeft w:val="0"/>
      <w:marRight w:val="0"/>
      <w:marTop w:val="0"/>
      <w:marBottom w:val="0"/>
      <w:divBdr>
        <w:top w:val="none" w:sz="0" w:space="0" w:color="auto"/>
        <w:left w:val="none" w:sz="0" w:space="0" w:color="auto"/>
        <w:bottom w:val="none" w:sz="0" w:space="0" w:color="auto"/>
        <w:right w:val="none" w:sz="0" w:space="0" w:color="auto"/>
      </w:divBdr>
    </w:div>
    <w:div w:id="307126984">
      <w:bodyDiv w:val="1"/>
      <w:marLeft w:val="0"/>
      <w:marRight w:val="0"/>
      <w:marTop w:val="0"/>
      <w:marBottom w:val="0"/>
      <w:divBdr>
        <w:top w:val="none" w:sz="0" w:space="0" w:color="auto"/>
        <w:left w:val="none" w:sz="0" w:space="0" w:color="auto"/>
        <w:bottom w:val="none" w:sz="0" w:space="0" w:color="auto"/>
        <w:right w:val="none" w:sz="0" w:space="0" w:color="auto"/>
      </w:divBdr>
    </w:div>
    <w:div w:id="308242982">
      <w:bodyDiv w:val="1"/>
      <w:marLeft w:val="0"/>
      <w:marRight w:val="0"/>
      <w:marTop w:val="0"/>
      <w:marBottom w:val="0"/>
      <w:divBdr>
        <w:top w:val="none" w:sz="0" w:space="0" w:color="auto"/>
        <w:left w:val="none" w:sz="0" w:space="0" w:color="auto"/>
        <w:bottom w:val="none" w:sz="0" w:space="0" w:color="auto"/>
        <w:right w:val="none" w:sz="0" w:space="0" w:color="auto"/>
      </w:divBdr>
    </w:div>
    <w:div w:id="328950567">
      <w:bodyDiv w:val="1"/>
      <w:marLeft w:val="0"/>
      <w:marRight w:val="0"/>
      <w:marTop w:val="0"/>
      <w:marBottom w:val="0"/>
      <w:divBdr>
        <w:top w:val="none" w:sz="0" w:space="0" w:color="auto"/>
        <w:left w:val="none" w:sz="0" w:space="0" w:color="auto"/>
        <w:bottom w:val="none" w:sz="0" w:space="0" w:color="auto"/>
        <w:right w:val="none" w:sz="0" w:space="0" w:color="auto"/>
      </w:divBdr>
    </w:div>
    <w:div w:id="335810533">
      <w:bodyDiv w:val="1"/>
      <w:marLeft w:val="0"/>
      <w:marRight w:val="0"/>
      <w:marTop w:val="0"/>
      <w:marBottom w:val="0"/>
      <w:divBdr>
        <w:top w:val="none" w:sz="0" w:space="0" w:color="auto"/>
        <w:left w:val="none" w:sz="0" w:space="0" w:color="auto"/>
        <w:bottom w:val="none" w:sz="0" w:space="0" w:color="auto"/>
        <w:right w:val="none" w:sz="0" w:space="0" w:color="auto"/>
      </w:divBdr>
    </w:div>
    <w:div w:id="346178964">
      <w:bodyDiv w:val="1"/>
      <w:marLeft w:val="0"/>
      <w:marRight w:val="0"/>
      <w:marTop w:val="0"/>
      <w:marBottom w:val="0"/>
      <w:divBdr>
        <w:top w:val="none" w:sz="0" w:space="0" w:color="auto"/>
        <w:left w:val="none" w:sz="0" w:space="0" w:color="auto"/>
        <w:bottom w:val="none" w:sz="0" w:space="0" w:color="auto"/>
        <w:right w:val="none" w:sz="0" w:space="0" w:color="auto"/>
      </w:divBdr>
    </w:div>
    <w:div w:id="376247776">
      <w:bodyDiv w:val="1"/>
      <w:marLeft w:val="0"/>
      <w:marRight w:val="0"/>
      <w:marTop w:val="0"/>
      <w:marBottom w:val="0"/>
      <w:divBdr>
        <w:top w:val="none" w:sz="0" w:space="0" w:color="auto"/>
        <w:left w:val="none" w:sz="0" w:space="0" w:color="auto"/>
        <w:bottom w:val="none" w:sz="0" w:space="0" w:color="auto"/>
        <w:right w:val="none" w:sz="0" w:space="0" w:color="auto"/>
      </w:divBdr>
    </w:div>
    <w:div w:id="398598332">
      <w:bodyDiv w:val="1"/>
      <w:marLeft w:val="0"/>
      <w:marRight w:val="0"/>
      <w:marTop w:val="0"/>
      <w:marBottom w:val="0"/>
      <w:divBdr>
        <w:top w:val="none" w:sz="0" w:space="0" w:color="auto"/>
        <w:left w:val="none" w:sz="0" w:space="0" w:color="auto"/>
        <w:bottom w:val="none" w:sz="0" w:space="0" w:color="auto"/>
        <w:right w:val="none" w:sz="0" w:space="0" w:color="auto"/>
      </w:divBdr>
    </w:div>
    <w:div w:id="454449256">
      <w:bodyDiv w:val="1"/>
      <w:marLeft w:val="0"/>
      <w:marRight w:val="0"/>
      <w:marTop w:val="0"/>
      <w:marBottom w:val="0"/>
      <w:divBdr>
        <w:top w:val="none" w:sz="0" w:space="0" w:color="auto"/>
        <w:left w:val="none" w:sz="0" w:space="0" w:color="auto"/>
        <w:bottom w:val="none" w:sz="0" w:space="0" w:color="auto"/>
        <w:right w:val="none" w:sz="0" w:space="0" w:color="auto"/>
      </w:divBdr>
    </w:div>
    <w:div w:id="459039070">
      <w:bodyDiv w:val="1"/>
      <w:marLeft w:val="0"/>
      <w:marRight w:val="0"/>
      <w:marTop w:val="0"/>
      <w:marBottom w:val="0"/>
      <w:divBdr>
        <w:top w:val="none" w:sz="0" w:space="0" w:color="auto"/>
        <w:left w:val="none" w:sz="0" w:space="0" w:color="auto"/>
        <w:bottom w:val="none" w:sz="0" w:space="0" w:color="auto"/>
        <w:right w:val="none" w:sz="0" w:space="0" w:color="auto"/>
      </w:divBdr>
    </w:div>
    <w:div w:id="489713261">
      <w:bodyDiv w:val="1"/>
      <w:marLeft w:val="0"/>
      <w:marRight w:val="0"/>
      <w:marTop w:val="0"/>
      <w:marBottom w:val="0"/>
      <w:divBdr>
        <w:top w:val="none" w:sz="0" w:space="0" w:color="auto"/>
        <w:left w:val="none" w:sz="0" w:space="0" w:color="auto"/>
        <w:bottom w:val="none" w:sz="0" w:space="0" w:color="auto"/>
        <w:right w:val="none" w:sz="0" w:space="0" w:color="auto"/>
      </w:divBdr>
    </w:div>
    <w:div w:id="502622597">
      <w:bodyDiv w:val="1"/>
      <w:marLeft w:val="0"/>
      <w:marRight w:val="0"/>
      <w:marTop w:val="0"/>
      <w:marBottom w:val="0"/>
      <w:divBdr>
        <w:top w:val="none" w:sz="0" w:space="0" w:color="auto"/>
        <w:left w:val="none" w:sz="0" w:space="0" w:color="auto"/>
        <w:bottom w:val="none" w:sz="0" w:space="0" w:color="auto"/>
        <w:right w:val="none" w:sz="0" w:space="0" w:color="auto"/>
      </w:divBdr>
    </w:div>
    <w:div w:id="592783952">
      <w:bodyDiv w:val="1"/>
      <w:marLeft w:val="0"/>
      <w:marRight w:val="0"/>
      <w:marTop w:val="0"/>
      <w:marBottom w:val="0"/>
      <w:divBdr>
        <w:top w:val="none" w:sz="0" w:space="0" w:color="auto"/>
        <w:left w:val="none" w:sz="0" w:space="0" w:color="auto"/>
        <w:bottom w:val="none" w:sz="0" w:space="0" w:color="auto"/>
        <w:right w:val="none" w:sz="0" w:space="0" w:color="auto"/>
      </w:divBdr>
      <w:divsChild>
        <w:div w:id="637423022">
          <w:marLeft w:val="0"/>
          <w:marRight w:val="0"/>
          <w:marTop w:val="0"/>
          <w:marBottom w:val="0"/>
          <w:divBdr>
            <w:top w:val="none" w:sz="0" w:space="0" w:color="auto"/>
            <w:left w:val="none" w:sz="0" w:space="0" w:color="auto"/>
            <w:bottom w:val="none" w:sz="0" w:space="0" w:color="auto"/>
            <w:right w:val="none" w:sz="0" w:space="0" w:color="auto"/>
          </w:divBdr>
          <w:divsChild>
            <w:div w:id="1924794810">
              <w:marLeft w:val="0"/>
              <w:marRight w:val="0"/>
              <w:marTop w:val="195"/>
              <w:marBottom w:val="0"/>
              <w:divBdr>
                <w:top w:val="none" w:sz="0" w:space="0" w:color="auto"/>
                <w:left w:val="none" w:sz="0" w:space="0" w:color="auto"/>
                <w:bottom w:val="none" w:sz="0" w:space="0" w:color="auto"/>
                <w:right w:val="none" w:sz="0" w:space="0" w:color="auto"/>
              </w:divBdr>
              <w:divsChild>
                <w:div w:id="103813282">
                  <w:marLeft w:val="0"/>
                  <w:marRight w:val="0"/>
                  <w:marTop w:val="0"/>
                  <w:marBottom w:val="0"/>
                  <w:divBdr>
                    <w:top w:val="none" w:sz="0" w:space="0" w:color="auto"/>
                    <w:left w:val="none" w:sz="0" w:space="0" w:color="auto"/>
                    <w:bottom w:val="none" w:sz="0" w:space="0" w:color="auto"/>
                    <w:right w:val="none" w:sz="0" w:space="0" w:color="auto"/>
                  </w:divBdr>
                </w:div>
                <w:div w:id="416436984">
                  <w:marLeft w:val="0"/>
                  <w:marRight w:val="0"/>
                  <w:marTop w:val="0"/>
                  <w:marBottom w:val="0"/>
                  <w:divBdr>
                    <w:top w:val="none" w:sz="0" w:space="0" w:color="auto"/>
                    <w:left w:val="none" w:sz="0" w:space="0" w:color="auto"/>
                    <w:bottom w:val="none" w:sz="0" w:space="0" w:color="auto"/>
                    <w:right w:val="none" w:sz="0" w:space="0" w:color="auto"/>
                  </w:divBdr>
                </w:div>
                <w:div w:id="341319115">
                  <w:marLeft w:val="0"/>
                  <w:marRight w:val="0"/>
                  <w:marTop w:val="0"/>
                  <w:marBottom w:val="0"/>
                  <w:divBdr>
                    <w:top w:val="none" w:sz="0" w:space="0" w:color="auto"/>
                    <w:left w:val="none" w:sz="0" w:space="0" w:color="auto"/>
                    <w:bottom w:val="none" w:sz="0" w:space="0" w:color="auto"/>
                    <w:right w:val="none" w:sz="0" w:space="0" w:color="auto"/>
                  </w:divBdr>
                </w:div>
                <w:div w:id="3881961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609816895">
      <w:bodyDiv w:val="1"/>
      <w:marLeft w:val="0"/>
      <w:marRight w:val="0"/>
      <w:marTop w:val="0"/>
      <w:marBottom w:val="0"/>
      <w:divBdr>
        <w:top w:val="none" w:sz="0" w:space="0" w:color="auto"/>
        <w:left w:val="none" w:sz="0" w:space="0" w:color="auto"/>
        <w:bottom w:val="none" w:sz="0" w:space="0" w:color="auto"/>
        <w:right w:val="none" w:sz="0" w:space="0" w:color="auto"/>
      </w:divBdr>
    </w:div>
    <w:div w:id="615210355">
      <w:bodyDiv w:val="1"/>
      <w:marLeft w:val="0"/>
      <w:marRight w:val="0"/>
      <w:marTop w:val="0"/>
      <w:marBottom w:val="0"/>
      <w:divBdr>
        <w:top w:val="none" w:sz="0" w:space="0" w:color="auto"/>
        <w:left w:val="none" w:sz="0" w:space="0" w:color="auto"/>
        <w:bottom w:val="none" w:sz="0" w:space="0" w:color="auto"/>
        <w:right w:val="none" w:sz="0" w:space="0" w:color="auto"/>
      </w:divBdr>
    </w:div>
    <w:div w:id="615986097">
      <w:bodyDiv w:val="1"/>
      <w:marLeft w:val="0"/>
      <w:marRight w:val="0"/>
      <w:marTop w:val="0"/>
      <w:marBottom w:val="0"/>
      <w:divBdr>
        <w:top w:val="none" w:sz="0" w:space="0" w:color="auto"/>
        <w:left w:val="none" w:sz="0" w:space="0" w:color="auto"/>
        <w:bottom w:val="none" w:sz="0" w:space="0" w:color="auto"/>
        <w:right w:val="none" w:sz="0" w:space="0" w:color="auto"/>
      </w:divBdr>
    </w:div>
    <w:div w:id="623730715">
      <w:bodyDiv w:val="1"/>
      <w:marLeft w:val="0"/>
      <w:marRight w:val="0"/>
      <w:marTop w:val="0"/>
      <w:marBottom w:val="0"/>
      <w:divBdr>
        <w:top w:val="none" w:sz="0" w:space="0" w:color="auto"/>
        <w:left w:val="none" w:sz="0" w:space="0" w:color="auto"/>
        <w:bottom w:val="none" w:sz="0" w:space="0" w:color="auto"/>
        <w:right w:val="none" w:sz="0" w:space="0" w:color="auto"/>
      </w:divBdr>
    </w:div>
    <w:div w:id="627973518">
      <w:bodyDiv w:val="1"/>
      <w:marLeft w:val="0"/>
      <w:marRight w:val="0"/>
      <w:marTop w:val="0"/>
      <w:marBottom w:val="0"/>
      <w:divBdr>
        <w:top w:val="none" w:sz="0" w:space="0" w:color="auto"/>
        <w:left w:val="none" w:sz="0" w:space="0" w:color="auto"/>
        <w:bottom w:val="none" w:sz="0" w:space="0" w:color="auto"/>
        <w:right w:val="none" w:sz="0" w:space="0" w:color="auto"/>
      </w:divBdr>
    </w:div>
    <w:div w:id="714042188">
      <w:bodyDiv w:val="1"/>
      <w:marLeft w:val="0"/>
      <w:marRight w:val="0"/>
      <w:marTop w:val="0"/>
      <w:marBottom w:val="0"/>
      <w:divBdr>
        <w:top w:val="none" w:sz="0" w:space="0" w:color="auto"/>
        <w:left w:val="none" w:sz="0" w:space="0" w:color="auto"/>
        <w:bottom w:val="none" w:sz="0" w:space="0" w:color="auto"/>
        <w:right w:val="none" w:sz="0" w:space="0" w:color="auto"/>
      </w:divBdr>
    </w:div>
    <w:div w:id="734549722">
      <w:bodyDiv w:val="1"/>
      <w:marLeft w:val="0"/>
      <w:marRight w:val="0"/>
      <w:marTop w:val="0"/>
      <w:marBottom w:val="0"/>
      <w:divBdr>
        <w:top w:val="none" w:sz="0" w:space="0" w:color="auto"/>
        <w:left w:val="none" w:sz="0" w:space="0" w:color="auto"/>
        <w:bottom w:val="none" w:sz="0" w:space="0" w:color="auto"/>
        <w:right w:val="none" w:sz="0" w:space="0" w:color="auto"/>
      </w:divBdr>
    </w:div>
    <w:div w:id="737364341">
      <w:bodyDiv w:val="1"/>
      <w:marLeft w:val="0"/>
      <w:marRight w:val="0"/>
      <w:marTop w:val="0"/>
      <w:marBottom w:val="0"/>
      <w:divBdr>
        <w:top w:val="none" w:sz="0" w:space="0" w:color="auto"/>
        <w:left w:val="none" w:sz="0" w:space="0" w:color="auto"/>
        <w:bottom w:val="none" w:sz="0" w:space="0" w:color="auto"/>
        <w:right w:val="none" w:sz="0" w:space="0" w:color="auto"/>
      </w:divBdr>
    </w:div>
    <w:div w:id="740179792">
      <w:bodyDiv w:val="1"/>
      <w:marLeft w:val="0"/>
      <w:marRight w:val="0"/>
      <w:marTop w:val="0"/>
      <w:marBottom w:val="0"/>
      <w:divBdr>
        <w:top w:val="none" w:sz="0" w:space="0" w:color="auto"/>
        <w:left w:val="none" w:sz="0" w:space="0" w:color="auto"/>
        <w:bottom w:val="none" w:sz="0" w:space="0" w:color="auto"/>
        <w:right w:val="none" w:sz="0" w:space="0" w:color="auto"/>
      </w:divBdr>
    </w:div>
    <w:div w:id="753402475">
      <w:bodyDiv w:val="1"/>
      <w:marLeft w:val="0"/>
      <w:marRight w:val="0"/>
      <w:marTop w:val="0"/>
      <w:marBottom w:val="0"/>
      <w:divBdr>
        <w:top w:val="none" w:sz="0" w:space="0" w:color="auto"/>
        <w:left w:val="none" w:sz="0" w:space="0" w:color="auto"/>
        <w:bottom w:val="none" w:sz="0" w:space="0" w:color="auto"/>
        <w:right w:val="none" w:sz="0" w:space="0" w:color="auto"/>
      </w:divBdr>
    </w:div>
    <w:div w:id="762994173">
      <w:bodyDiv w:val="1"/>
      <w:marLeft w:val="0"/>
      <w:marRight w:val="0"/>
      <w:marTop w:val="0"/>
      <w:marBottom w:val="0"/>
      <w:divBdr>
        <w:top w:val="none" w:sz="0" w:space="0" w:color="auto"/>
        <w:left w:val="none" w:sz="0" w:space="0" w:color="auto"/>
        <w:bottom w:val="none" w:sz="0" w:space="0" w:color="auto"/>
        <w:right w:val="none" w:sz="0" w:space="0" w:color="auto"/>
      </w:divBdr>
    </w:div>
    <w:div w:id="773790290">
      <w:bodyDiv w:val="1"/>
      <w:marLeft w:val="0"/>
      <w:marRight w:val="0"/>
      <w:marTop w:val="0"/>
      <w:marBottom w:val="0"/>
      <w:divBdr>
        <w:top w:val="none" w:sz="0" w:space="0" w:color="auto"/>
        <w:left w:val="none" w:sz="0" w:space="0" w:color="auto"/>
        <w:bottom w:val="none" w:sz="0" w:space="0" w:color="auto"/>
        <w:right w:val="none" w:sz="0" w:space="0" w:color="auto"/>
      </w:divBdr>
    </w:div>
    <w:div w:id="776877115">
      <w:bodyDiv w:val="1"/>
      <w:marLeft w:val="0"/>
      <w:marRight w:val="0"/>
      <w:marTop w:val="0"/>
      <w:marBottom w:val="0"/>
      <w:divBdr>
        <w:top w:val="none" w:sz="0" w:space="0" w:color="auto"/>
        <w:left w:val="none" w:sz="0" w:space="0" w:color="auto"/>
        <w:bottom w:val="none" w:sz="0" w:space="0" w:color="auto"/>
        <w:right w:val="none" w:sz="0" w:space="0" w:color="auto"/>
      </w:divBdr>
    </w:div>
    <w:div w:id="816411183">
      <w:bodyDiv w:val="1"/>
      <w:marLeft w:val="0"/>
      <w:marRight w:val="0"/>
      <w:marTop w:val="0"/>
      <w:marBottom w:val="0"/>
      <w:divBdr>
        <w:top w:val="none" w:sz="0" w:space="0" w:color="auto"/>
        <w:left w:val="none" w:sz="0" w:space="0" w:color="auto"/>
        <w:bottom w:val="none" w:sz="0" w:space="0" w:color="auto"/>
        <w:right w:val="none" w:sz="0" w:space="0" w:color="auto"/>
      </w:divBdr>
    </w:div>
    <w:div w:id="820124034">
      <w:bodyDiv w:val="1"/>
      <w:marLeft w:val="0"/>
      <w:marRight w:val="0"/>
      <w:marTop w:val="0"/>
      <w:marBottom w:val="0"/>
      <w:divBdr>
        <w:top w:val="none" w:sz="0" w:space="0" w:color="auto"/>
        <w:left w:val="none" w:sz="0" w:space="0" w:color="auto"/>
        <w:bottom w:val="none" w:sz="0" w:space="0" w:color="auto"/>
        <w:right w:val="none" w:sz="0" w:space="0" w:color="auto"/>
      </w:divBdr>
    </w:div>
    <w:div w:id="847596961">
      <w:bodyDiv w:val="1"/>
      <w:marLeft w:val="0"/>
      <w:marRight w:val="0"/>
      <w:marTop w:val="0"/>
      <w:marBottom w:val="0"/>
      <w:divBdr>
        <w:top w:val="none" w:sz="0" w:space="0" w:color="auto"/>
        <w:left w:val="none" w:sz="0" w:space="0" w:color="auto"/>
        <w:bottom w:val="none" w:sz="0" w:space="0" w:color="auto"/>
        <w:right w:val="none" w:sz="0" w:space="0" w:color="auto"/>
      </w:divBdr>
    </w:div>
    <w:div w:id="848716245">
      <w:bodyDiv w:val="1"/>
      <w:marLeft w:val="0"/>
      <w:marRight w:val="0"/>
      <w:marTop w:val="0"/>
      <w:marBottom w:val="0"/>
      <w:divBdr>
        <w:top w:val="none" w:sz="0" w:space="0" w:color="auto"/>
        <w:left w:val="none" w:sz="0" w:space="0" w:color="auto"/>
        <w:bottom w:val="none" w:sz="0" w:space="0" w:color="auto"/>
        <w:right w:val="none" w:sz="0" w:space="0" w:color="auto"/>
      </w:divBdr>
    </w:div>
    <w:div w:id="866986678">
      <w:bodyDiv w:val="1"/>
      <w:marLeft w:val="0"/>
      <w:marRight w:val="0"/>
      <w:marTop w:val="0"/>
      <w:marBottom w:val="0"/>
      <w:divBdr>
        <w:top w:val="none" w:sz="0" w:space="0" w:color="auto"/>
        <w:left w:val="none" w:sz="0" w:space="0" w:color="auto"/>
        <w:bottom w:val="none" w:sz="0" w:space="0" w:color="auto"/>
        <w:right w:val="none" w:sz="0" w:space="0" w:color="auto"/>
      </w:divBdr>
    </w:div>
    <w:div w:id="868445331">
      <w:bodyDiv w:val="1"/>
      <w:marLeft w:val="0"/>
      <w:marRight w:val="0"/>
      <w:marTop w:val="0"/>
      <w:marBottom w:val="0"/>
      <w:divBdr>
        <w:top w:val="none" w:sz="0" w:space="0" w:color="auto"/>
        <w:left w:val="none" w:sz="0" w:space="0" w:color="auto"/>
        <w:bottom w:val="none" w:sz="0" w:space="0" w:color="auto"/>
        <w:right w:val="none" w:sz="0" w:space="0" w:color="auto"/>
      </w:divBdr>
    </w:div>
    <w:div w:id="925961600">
      <w:bodyDiv w:val="1"/>
      <w:marLeft w:val="0"/>
      <w:marRight w:val="0"/>
      <w:marTop w:val="0"/>
      <w:marBottom w:val="0"/>
      <w:divBdr>
        <w:top w:val="none" w:sz="0" w:space="0" w:color="auto"/>
        <w:left w:val="none" w:sz="0" w:space="0" w:color="auto"/>
        <w:bottom w:val="none" w:sz="0" w:space="0" w:color="auto"/>
        <w:right w:val="none" w:sz="0" w:space="0" w:color="auto"/>
      </w:divBdr>
    </w:div>
    <w:div w:id="935944591">
      <w:bodyDiv w:val="1"/>
      <w:marLeft w:val="0"/>
      <w:marRight w:val="0"/>
      <w:marTop w:val="0"/>
      <w:marBottom w:val="0"/>
      <w:divBdr>
        <w:top w:val="none" w:sz="0" w:space="0" w:color="auto"/>
        <w:left w:val="none" w:sz="0" w:space="0" w:color="auto"/>
        <w:bottom w:val="none" w:sz="0" w:space="0" w:color="auto"/>
        <w:right w:val="none" w:sz="0" w:space="0" w:color="auto"/>
      </w:divBdr>
    </w:div>
    <w:div w:id="943195687">
      <w:bodyDiv w:val="1"/>
      <w:marLeft w:val="0"/>
      <w:marRight w:val="0"/>
      <w:marTop w:val="0"/>
      <w:marBottom w:val="0"/>
      <w:divBdr>
        <w:top w:val="none" w:sz="0" w:space="0" w:color="auto"/>
        <w:left w:val="none" w:sz="0" w:space="0" w:color="auto"/>
        <w:bottom w:val="none" w:sz="0" w:space="0" w:color="auto"/>
        <w:right w:val="none" w:sz="0" w:space="0" w:color="auto"/>
      </w:divBdr>
    </w:div>
    <w:div w:id="953755976">
      <w:bodyDiv w:val="1"/>
      <w:marLeft w:val="0"/>
      <w:marRight w:val="0"/>
      <w:marTop w:val="0"/>
      <w:marBottom w:val="0"/>
      <w:divBdr>
        <w:top w:val="none" w:sz="0" w:space="0" w:color="auto"/>
        <w:left w:val="none" w:sz="0" w:space="0" w:color="auto"/>
        <w:bottom w:val="none" w:sz="0" w:space="0" w:color="auto"/>
        <w:right w:val="none" w:sz="0" w:space="0" w:color="auto"/>
      </w:divBdr>
    </w:div>
    <w:div w:id="1002779026">
      <w:bodyDiv w:val="1"/>
      <w:marLeft w:val="0"/>
      <w:marRight w:val="0"/>
      <w:marTop w:val="0"/>
      <w:marBottom w:val="0"/>
      <w:divBdr>
        <w:top w:val="none" w:sz="0" w:space="0" w:color="auto"/>
        <w:left w:val="none" w:sz="0" w:space="0" w:color="auto"/>
        <w:bottom w:val="none" w:sz="0" w:space="0" w:color="auto"/>
        <w:right w:val="none" w:sz="0" w:space="0" w:color="auto"/>
      </w:divBdr>
    </w:div>
    <w:div w:id="1044526167">
      <w:bodyDiv w:val="1"/>
      <w:marLeft w:val="0"/>
      <w:marRight w:val="0"/>
      <w:marTop w:val="0"/>
      <w:marBottom w:val="0"/>
      <w:divBdr>
        <w:top w:val="none" w:sz="0" w:space="0" w:color="auto"/>
        <w:left w:val="none" w:sz="0" w:space="0" w:color="auto"/>
        <w:bottom w:val="none" w:sz="0" w:space="0" w:color="auto"/>
        <w:right w:val="none" w:sz="0" w:space="0" w:color="auto"/>
      </w:divBdr>
    </w:div>
    <w:div w:id="1052195470">
      <w:bodyDiv w:val="1"/>
      <w:marLeft w:val="0"/>
      <w:marRight w:val="0"/>
      <w:marTop w:val="0"/>
      <w:marBottom w:val="0"/>
      <w:divBdr>
        <w:top w:val="none" w:sz="0" w:space="0" w:color="auto"/>
        <w:left w:val="none" w:sz="0" w:space="0" w:color="auto"/>
        <w:bottom w:val="none" w:sz="0" w:space="0" w:color="auto"/>
        <w:right w:val="none" w:sz="0" w:space="0" w:color="auto"/>
      </w:divBdr>
      <w:divsChild>
        <w:div w:id="1978411366">
          <w:marLeft w:val="0"/>
          <w:marRight w:val="0"/>
          <w:marTop w:val="0"/>
          <w:marBottom w:val="0"/>
          <w:divBdr>
            <w:top w:val="none" w:sz="0" w:space="0" w:color="auto"/>
            <w:left w:val="none" w:sz="0" w:space="0" w:color="auto"/>
            <w:bottom w:val="none" w:sz="0" w:space="0" w:color="auto"/>
            <w:right w:val="none" w:sz="0" w:space="0" w:color="auto"/>
          </w:divBdr>
          <w:divsChild>
            <w:div w:id="553926276">
              <w:marLeft w:val="0"/>
              <w:marRight w:val="0"/>
              <w:marTop w:val="195"/>
              <w:marBottom w:val="0"/>
              <w:divBdr>
                <w:top w:val="none" w:sz="0" w:space="0" w:color="auto"/>
                <w:left w:val="none" w:sz="0" w:space="0" w:color="auto"/>
                <w:bottom w:val="none" w:sz="0" w:space="0" w:color="auto"/>
                <w:right w:val="none" w:sz="0" w:space="0" w:color="auto"/>
              </w:divBdr>
              <w:divsChild>
                <w:div w:id="2001695113">
                  <w:marLeft w:val="0"/>
                  <w:marRight w:val="0"/>
                  <w:marTop w:val="0"/>
                  <w:marBottom w:val="0"/>
                  <w:divBdr>
                    <w:top w:val="none" w:sz="0" w:space="0" w:color="auto"/>
                    <w:left w:val="none" w:sz="0" w:space="0" w:color="auto"/>
                    <w:bottom w:val="none" w:sz="0" w:space="0" w:color="auto"/>
                    <w:right w:val="none" w:sz="0" w:space="0" w:color="auto"/>
                  </w:divBdr>
                </w:div>
                <w:div w:id="862012488">
                  <w:marLeft w:val="0"/>
                  <w:marRight w:val="0"/>
                  <w:marTop w:val="0"/>
                  <w:marBottom w:val="0"/>
                  <w:divBdr>
                    <w:top w:val="none" w:sz="0" w:space="0" w:color="auto"/>
                    <w:left w:val="none" w:sz="0" w:space="0" w:color="auto"/>
                    <w:bottom w:val="none" w:sz="0" w:space="0" w:color="auto"/>
                    <w:right w:val="none" w:sz="0" w:space="0" w:color="auto"/>
                  </w:divBdr>
                </w:div>
                <w:div w:id="330908315">
                  <w:marLeft w:val="0"/>
                  <w:marRight w:val="0"/>
                  <w:marTop w:val="0"/>
                  <w:marBottom w:val="0"/>
                  <w:divBdr>
                    <w:top w:val="none" w:sz="0" w:space="0" w:color="auto"/>
                    <w:left w:val="none" w:sz="0" w:space="0" w:color="auto"/>
                    <w:bottom w:val="none" w:sz="0" w:space="0" w:color="auto"/>
                    <w:right w:val="none" w:sz="0" w:space="0" w:color="auto"/>
                  </w:divBdr>
                </w:div>
                <w:div w:id="162399753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085223239">
      <w:bodyDiv w:val="1"/>
      <w:marLeft w:val="0"/>
      <w:marRight w:val="0"/>
      <w:marTop w:val="0"/>
      <w:marBottom w:val="0"/>
      <w:divBdr>
        <w:top w:val="none" w:sz="0" w:space="0" w:color="auto"/>
        <w:left w:val="none" w:sz="0" w:space="0" w:color="auto"/>
        <w:bottom w:val="none" w:sz="0" w:space="0" w:color="auto"/>
        <w:right w:val="none" w:sz="0" w:space="0" w:color="auto"/>
      </w:divBdr>
    </w:div>
    <w:div w:id="1099764091">
      <w:bodyDiv w:val="1"/>
      <w:marLeft w:val="0"/>
      <w:marRight w:val="0"/>
      <w:marTop w:val="0"/>
      <w:marBottom w:val="0"/>
      <w:divBdr>
        <w:top w:val="none" w:sz="0" w:space="0" w:color="auto"/>
        <w:left w:val="none" w:sz="0" w:space="0" w:color="auto"/>
        <w:bottom w:val="none" w:sz="0" w:space="0" w:color="auto"/>
        <w:right w:val="none" w:sz="0" w:space="0" w:color="auto"/>
      </w:divBdr>
    </w:div>
    <w:div w:id="1193299189">
      <w:bodyDiv w:val="1"/>
      <w:marLeft w:val="0"/>
      <w:marRight w:val="0"/>
      <w:marTop w:val="0"/>
      <w:marBottom w:val="0"/>
      <w:divBdr>
        <w:top w:val="none" w:sz="0" w:space="0" w:color="auto"/>
        <w:left w:val="none" w:sz="0" w:space="0" w:color="auto"/>
        <w:bottom w:val="none" w:sz="0" w:space="0" w:color="auto"/>
        <w:right w:val="none" w:sz="0" w:space="0" w:color="auto"/>
      </w:divBdr>
    </w:div>
    <w:div w:id="1257520952">
      <w:bodyDiv w:val="1"/>
      <w:marLeft w:val="0"/>
      <w:marRight w:val="0"/>
      <w:marTop w:val="0"/>
      <w:marBottom w:val="0"/>
      <w:divBdr>
        <w:top w:val="none" w:sz="0" w:space="0" w:color="auto"/>
        <w:left w:val="none" w:sz="0" w:space="0" w:color="auto"/>
        <w:bottom w:val="none" w:sz="0" w:space="0" w:color="auto"/>
        <w:right w:val="none" w:sz="0" w:space="0" w:color="auto"/>
      </w:divBdr>
    </w:div>
    <w:div w:id="1270503054">
      <w:bodyDiv w:val="1"/>
      <w:marLeft w:val="0"/>
      <w:marRight w:val="0"/>
      <w:marTop w:val="0"/>
      <w:marBottom w:val="0"/>
      <w:divBdr>
        <w:top w:val="none" w:sz="0" w:space="0" w:color="auto"/>
        <w:left w:val="none" w:sz="0" w:space="0" w:color="auto"/>
        <w:bottom w:val="none" w:sz="0" w:space="0" w:color="auto"/>
        <w:right w:val="none" w:sz="0" w:space="0" w:color="auto"/>
      </w:divBdr>
    </w:div>
    <w:div w:id="1286887708">
      <w:bodyDiv w:val="1"/>
      <w:marLeft w:val="0"/>
      <w:marRight w:val="0"/>
      <w:marTop w:val="0"/>
      <w:marBottom w:val="0"/>
      <w:divBdr>
        <w:top w:val="none" w:sz="0" w:space="0" w:color="auto"/>
        <w:left w:val="none" w:sz="0" w:space="0" w:color="auto"/>
        <w:bottom w:val="none" w:sz="0" w:space="0" w:color="auto"/>
        <w:right w:val="none" w:sz="0" w:space="0" w:color="auto"/>
      </w:divBdr>
    </w:div>
    <w:div w:id="1314214215">
      <w:bodyDiv w:val="1"/>
      <w:marLeft w:val="0"/>
      <w:marRight w:val="0"/>
      <w:marTop w:val="0"/>
      <w:marBottom w:val="0"/>
      <w:divBdr>
        <w:top w:val="none" w:sz="0" w:space="0" w:color="auto"/>
        <w:left w:val="none" w:sz="0" w:space="0" w:color="auto"/>
        <w:bottom w:val="none" w:sz="0" w:space="0" w:color="auto"/>
        <w:right w:val="none" w:sz="0" w:space="0" w:color="auto"/>
      </w:divBdr>
    </w:div>
    <w:div w:id="1335841729">
      <w:bodyDiv w:val="1"/>
      <w:marLeft w:val="0"/>
      <w:marRight w:val="0"/>
      <w:marTop w:val="0"/>
      <w:marBottom w:val="0"/>
      <w:divBdr>
        <w:top w:val="none" w:sz="0" w:space="0" w:color="auto"/>
        <w:left w:val="none" w:sz="0" w:space="0" w:color="auto"/>
        <w:bottom w:val="none" w:sz="0" w:space="0" w:color="auto"/>
        <w:right w:val="none" w:sz="0" w:space="0" w:color="auto"/>
      </w:divBdr>
    </w:div>
    <w:div w:id="1352295685">
      <w:bodyDiv w:val="1"/>
      <w:marLeft w:val="0"/>
      <w:marRight w:val="0"/>
      <w:marTop w:val="0"/>
      <w:marBottom w:val="0"/>
      <w:divBdr>
        <w:top w:val="none" w:sz="0" w:space="0" w:color="auto"/>
        <w:left w:val="none" w:sz="0" w:space="0" w:color="auto"/>
        <w:bottom w:val="none" w:sz="0" w:space="0" w:color="auto"/>
        <w:right w:val="none" w:sz="0" w:space="0" w:color="auto"/>
      </w:divBdr>
    </w:div>
    <w:div w:id="1390231157">
      <w:bodyDiv w:val="1"/>
      <w:marLeft w:val="0"/>
      <w:marRight w:val="0"/>
      <w:marTop w:val="0"/>
      <w:marBottom w:val="0"/>
      <w:divBdr>
        <w:top w:val="none" w:sz="0" w:space="0" w:color="auto"/>
        <w:left w:val="none" w:sz="0" w:space="0" w:color="auto"/>
        <w:bottom w:val="none" w:sz="0" w:space="0" w:color="auto"/>
        <w:right w:val="none" w:sz="0" w:space="0" w:color="auto"/>
      </w:divBdr>
    </w:div>
    <w:div w:id="1392725718">
      <w:bodyDiv w:val="1"/>
      <w:marLeft w:val="0"/>
      <w:marRight w:val="0"/>
      <w:marTop w:val="0"/>
      <w:marBottom w:val="0"/>
      <w:divBdr>
        <w:top w:val="none" w:sz="0" w:space="0" w:color="auto"/>
        <w:left w:val="none" w:sz="0" w:space="0" w:color="auto"/>
        <w:bottom w:val="none" w:sz="0" w:space="0" w:color="auto"/>
        <w:right w:val="none" w:sz="0" w:space="0" w:color="auto"/>
      </w:divBdr>
    </w:div>
    <w:div w:id="1429278324">
      <w:bodyDiv w:val="1"/>
      <w:marLeft w:val="0"/>
      <w:marRight w:val="0"/>
      <w:marTop w:val="0"/>
      <w:marBottom w:val="0"/>
      <w:divBdr>
        <w:top w:val="none" w:sz="0" w:space="0" w:color="auto"/>
        <w:left w:val="none" w:sz="0" w:space="0" w:color="auto"/>
        <w:bottom w:val="none" w:sz="0" w:space="0" w:color="auto"/>
        <w:right w:val="none" w:sz="0" w:space="0" w:color="auto"/>
      </w:divBdr>
    </w:div>
    <w:div w:id="1431120142">
      <w:bodyDiv w:val="1"/>
      <w:marLeft w:val="0"/>
      <w:marRight w:val="0"/>
      <w:marTop w:val="0"/>
      <w:marBottom w:val="0"/>
      <w:divBdr>
        <w:top w:val="none" w:sz="0" w:space="0" w:color="auto"/>
        <w:left w:val="none" w:sz="0" w:space="0" w:color="auto"/>
        <w:bottom w:val="none" w:sz="0" w:space="0" w:color="auto"/>
        <w:right w:val="none" w:sz="0" w:space="0" w:color="auto"/>
      </w:divBdr>
    </w:div>
    <w:div w:id="1460606818">
      <w:bodyDiv w:val="1"/>
      <w:marLeft w:val="0"/>
      <w:marRight w:val="0"/>
      <w:marTop w:val="0"/>
      <w:marBottom w:val="0"/>
      <w:divBdr>
        <w:top w:val="none" w:sz="0" w:space="0" w:color="auto"/>
        <w:left w:val="none" w:sz="0" w:space="0" w:color="auto"/>
        <w:bottom w:val="none" w:sz="0" w:space="0" w:color="auto"/>
        <w:right w:val="none" w:sz="0" w:space="0" w:color="auto"/>
      </w:divBdr>
    </w:div>
    <w:div w:id="1461919627">
      <w:bodyDiv w:val="1"/>
      <w:marLeft w:val="0"/>
      <w:marRight w:val="0"/>
      <w:marTop w:val="0"/>
      <w:marBottom w:val="0"/>
      <w:divBdr>
        <w:top w:val="none" w:sz="0" w:space="0" w:color="auto"/>
        <w:left w:val="none" w:sz="0" w:space="0" w:color="auto"/>
        <w:bottom w:val="none" w:sz="0" w:space="0" w:color="auto"/>
        <w:right w:val="none" w:sz="0" w:space="0" w:color="auto"/>
      </w:divBdr>
    </w:div>
    <w:div w:id="1477065775">
      <w:bodyDiv w:val="1"/>
      <w:marLeft w:val="0"/>
      <w:marRight w:val="0"/>
      <w:marTop w:val="0"/>
      <w:marBottom w:val="0"/>
      <w:divBdr>
        <w:top w:val="none" w:sz="0" w:space="0" w:color="auto"/>
        <w:left w:val="none" w:sz="0" w:space="0" w:color="auto"/>
        <w:bottom w:val="none" w:sz="0" w:space="0" w:color="auto"/>
        <w:right w:val="none" w:sz="0" w:space="0" w:color="auto"/>
      </w:divBdr>
    </w:div>
    <w:div w:id="1481726220">
      <w:bodyDiv w:val="1"/>
      <w:marLeft w:val="0"/>
      <w:marRight w:val="0"/>
      <w:marTop w:val="0"/>
      <w:marBottom w:val="0"/>
      <w:divBdr>
        <w:top w:val="none" w:sz="0" w:space="0" w:color="auto"/>
        <w:left w:val="none" w:sz="0" w:space="0" w:color="auto"/>
        <w:bottom w:val="none" w:sz="0" w:space="0" w:color="auto"/>
        <w:right w:val="none" w:sz="0" w:space="0" w:color="auto"/>
      </w:divBdr>
    </w:div>
    <w:div w:id="1526094517">
      <w:bodyDiv w:val="1"/>
      <w:marLeft w:val="0"/>
      <w:marRight w:val="0"/>
      <w:marTop w:val="0"/>
      <w:marBottom w:val="0"/>
      <w:divBdr>
        <w:top w:val="none" w:sz="0" w:space="0" w:color="auto"/>
        <w:left w:val="none" w:sz="0" w:space="0" w:color="auto"/>
        <w:bottom w:val="none" w:sz="0" w:space="0" w:color="auto"/>
        <w:right w:val="none" w:sz="0" w:space="0" w:color="auto"/>
      </w:divBdr>
    </w:div>
    <w:div w:id="1539052604">
      <w:bodyDiv w:val="1"/>
      <w:marLeft w:val="0"/>
      <w:marRight w:val="0"/>
      <w:marTop w:val="0"/>
      <w:marBottom w:val="0"/>
      <w:divBdr>
        <w:top w:val="none" w:sz="0" w:space="0" w:color="auto"/>
        <w:left w:val="none" w:sz="0" w:space="0" w:color="auto"/>
        <w:bottom w:val="none" w:sz="0" w:space="0" w:color="auto"/>
        <w:right w:val="none" w:sz="0" w:space="0" w:color="auto"/>
      </w:divBdr>
    </w:div>
    <w:div w:id="1544054329">
      <w:bodyDiv w:val="1"/>
      <w:marLeft w:val="0"/>
      <w:marRight w:val="0"/>
      <w:marTop w:val="0"/>
      <w:marBottom w:val="0"/>
      <w:divBdr>
        <w:top w:val="none" w:sz="0" w:space="0" w:color="auto"/>
        <w:left w:val="none" w:sz="0" w:space="0" w:color="auto"/>
        <w:bottom w:val="none" w:sz="0" w:space="0" w:color="auto"/>
        <w:right w:val="none" w:sz="0" w:space="0" w:color="auto"/>
      </w:divBdr>
    </w:div>
    <w:div w:id="1572151442">
      <w:bodyDiv w:val="1"/>
      <w:marLeft w:val="0"/>
      <w:marRight w:val="0"/>
      <w:marTop w:val="0"/>
      <w:marBottom w:val="0"/>
      <w:divBdr>
        <w:top w:val="none" w:sz="0" w:space="0" w:color="auto"/>
        <w:left w:val="none" w:sz="0" w:space="0" w:color="auto"/>
        <w:bottom w:val="none" w:sz="0" w:space="0" w:color="auto"/>
        <w:right w:val="none" w:sz="0" w:space="0" w:color="auto"/>
      </w:divBdr>
    </w:div>
    <w:div w:id="1573735368">
      <w:bodyDiv w:val="1"/>
      <w:marLeft w:val="0"/>
      <w:marRight w:val="0"/>
      <w:marTop w:val="0"/>
      <w:marBottom w:val="0"/>
      <w:divBdr>
        <w:top w:val="none" w:sz="0" w:space="0" w:color="auto"/>
        <w:left w:val="none" w:sz="0" w:space="0" w:color="auto"/>
        <w:bottom w:val="none" w:sz="0" w:space="0" w:color="auto"/>
        <w:right w:val="none" w:sz="0" w:space="0" w:color="auto"/>
      </w:divBdr>
    </w:div>
    <w:div w:id="1576354537">
      <w:bodyDiv w:val="1"/>
      <w:marLeft w:val="0"/>
      <w:marRight w:val="0"/>
      <w:marTop w:val="0"/>
      <w:marBottom w:val="0"/>
      <w:divBdr>
        <w:top w:val="none" w:sz="0" w:space="0" w:color="auto"/>
        <w:left w:val="none" w:sz="0" w:space="0" w:color="auto"/>
        <w:bottom w:val="none" w:sz="0" w:space="0" w:color="auto"/>
        <w:right w:val="none" w:sz="0" w:space="0" w:color="auto"/>
      </w:divBdr>
    </w:div>
    <w:div w:id="1577789160">
      <w:bodyDiv w:val="1"/>
      <w:marLeft w:val="0"/>
      <w:marRight w:val="0"/>
      <w:marTop w:val="0"/>
      <w:marBottom w:val="0"/>
      <w:divBdr>
        <w:top w:val="none" w:sz="0" w:space="0" w:color="auto"/>
        <w:left w:val="none" w:sz="0" w:space="0" w:color="auto"/>
        <w:bottom w:val="none" w:sz="0" w:space="0" w:color="auto"/>
        <w:right w:val="none" w:sz="0" w:space="0" w:color="auto"/>
      </w:divBdr>
    </w:div>
    <w:div w:id="1582176258">
      <w:bodyDiv w:val="1"/>
      <w:marLeft w:val="0"/>
      <w:marRight w:val="0"/>
      <w:marTop w:val="0"/>
      <w:marBottom w:val="0"/>
      <w:divBdr>
        <w:top w:val="none" w:sz="0" w:space="0" w:color="auto"/>
        <w:left w:val="none" w:sz="0" w:space="0" w:color="auto"/>
        <w:bottom w:val="none" w:sz="0" w:space="0" w:color="auto"/>
        <w:right w:val="none" w:sz="0" w:space="0" w:color="auto"/>
      </w:divBdr>
    </w:div>
    <w:div w:id="1598052777">
      <w:bodyDiv w:val="1"/>
      <w:marLeft w:val="0"/>
      <w:marRight w:val="0"/>
      <w:marTop w:val="0"/>
      <w:marBottom w:val="0"/>
      <w:divBdr>
        <w:top w:val="none" w:sz="0" w:space="0" w:color="auto"/>
        <w:left w:val="none" w:sz="0" w:space="0" w:color="auto"/>
        <w:bottom w:val="none" w:sz="0" w:space="0" w:color="auto"/>
        <w:right w:val="none" w:sz="0" w:space="0" w:color="auto"/>
      </w:divBdr>
      <w:divsChild>
        <w:div w:id="1241863049">
          <w:marLeft w:val="0"/>
          <w:marRight w:val="0"/>
          <w:marTop w:val="0"/>
          <w:marBottom w:val="0"/>
          <w:divBdr>
            <w:top w:val="none" w:sz="0" w:space="0" w:color="auto"/>
            <w:left w:val="none" w:sz="0" w:space="0" w:color="auto"/>
            <w:bottom w:val="none" w:sz="0" w:space="0" w:color="auto"/>
            <w:right w:val="none" w:sz="0" w:space="0" w:color="auto"/>
          </w:divBdr>
        </w:div>
      </w:divsChild>
    </w:div>
    <w:div w:id="1625307005">
      <w:bodyDiv w:val="1"/>
      <w:marLeft w:val="0"/>
      <w:marRight w:val="0"/>
      <w:marTop w:val="0"/>
      <w:marBottom w:val="0"/>
      <w:divBdr>
        <w:top w:val="none" w:sz="0" w:space="0" w:color="auto"/>
        <w:left w:val="none" w:sz="0" w:space="0" w:color="auto"/>
        <w:bottom w:val="none" w:sz="0" w:space="0" w:color="auto"/>
        <w:right w:val="none" w:sz="0" w:space="0" w:color="auto"/>
      </w:divBdr>
    </w:div>
    <w:div w:id="1648197302">
      <w:bodyDiv w:val="1"/>
      <w:marLeft w:val="0"/>
      <w:marRight w:val="0"/>
      <w:marTop w:val="0"/>
      <w:marBottom w:val="0"/>
      <w:divBdr>
        <w:top w:val="none" w:sz="0" w:space="0" w:color="auto"/>
        <w:left w:val="none" w:sz="0" w:space="0" w:color="auto"/>
        <w:bottom w:val="none" w:sz="0" w:space="0" w:color="auto"/>
        <w:right w:val="none" w:sz="0" w:space="0" w:color="auto"/>
      </w:divBdr>
    </w:div>
    <w:div w:id="1649556329">
      <w:bodyDiv w:val="1"/>
      <w:marLeft w:val="0"/>
      <w:marRight w:val="0"/>
      <w:marTop w:val="0"/>
      <w:marBottom w:val="0"/>
      <w:divBdr>
        <w:top w:val="none" w:sz="0" w:space="0" w:color="auto"/>
        <w:left w:val="none" w:sz="0" w:space="0" w:color="auto"/>
        <w:bottom w:val="none" w:sz="0" w:space="0" w:color="auto"/>
        <w:right w:val="none" w:sz="0" w:space="0" w:color="auto"/>
      </w:divBdr>
      <w:divsChild>
        <w:div w:id="2097052086">
          <w:marLeft w:val="0"/>
          <w:marRight w:val="0"/>
          <w:marTop w:val="0"/>
          <w:marBottom w:val="0"/>
          <w:divBdr>
            <w:top w:val="single" w:sz="2" w:space="0" w:color="D9D9E3"/>
            <w:left w:val="single" w:sz="2" w:space="0" w:color="D9D9E3"/>
            <w:bottom w:val="single" w:sz="2" w:space="0" w:color="D9D9E3"/>
            <w:right w:val="single" w:sz="2" w:space="0" w:color="D9D9E3"/>
          </w:divBdr>
          <w:divsChild>
            <w:div w:id="2135126080">
              <w:marLeft w:val="0"/>
              <w:marRight w:val="0"/>
              <w:marTop w:val="0"/>
              <w:marBottom w:val="0"/>
              <w:divBdr>
                <w:top w:val="single" w:sz="2" w:space="0" w:color="D9D9E3"/>
                <w:left w:val="single" w:sz="2" w:space="0" w:color="D9D9E3"/>
                <w:bottom w:val="single" w:sz="2" w:space="0" w:color="D9D9E3"/>
                <w:right w:val="single" w:sz="2" w:space="0" w:color="D9D9E3"/>
              </w:divBdr>
              <w:divsChild>
                <w:div w:id="12164288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032460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672181338">
      <w:bodyDiv w:val="1"/>
      <w:marLeft w:val="0"/>
      <w:marRight w:val="0"/>
      <w:marTop w:val="0"/>
      <w:marBottom w:val="0"/>
      <w:divBdr>
        <w:top w:val="none" w:sz="0" w:space="0" w:color="auto"/>
        <w:left w:val="none" w:sz="0" w:space="0" w:color="auto"/>
        <w:bottom w:val="none" w:sz="0" w:space="0" w:color="auto"/>
        <w:right w:val="none" w:sz="0" w:space="0" w:color="auto"/>
      </w:divBdr>
    </w:div>
    <w:div w:id="1694845787">
      <w:bodyDiv w:val="1"/>
      <w:marLeft w:val="0"/>
      <w:marRight w:val="0"/>
      <w:marTop w:val="0"/>
      <w:marBottom w:val="0"/>
      <w:divBdr>
        <w:top w:val="none" w:sz="0" w:space="0" w:color="auto"/>
        <w:left w:val="none" w:sz="0" w:space="0" w:color="auto"/>
        <w:bottom w:val="none" w:sz="0" w:space="0" w:color="auto"/>
        <w:right w:val="none" w:sz="0" w:space="0" w:color="auto"/>
      </w:divBdr>
    </w:div>
    <w:div w:id="1711343133">
      <w:bodyDiv w:val="1"/>
      <w:marLeft w:val="0"/>
      <w:marRight w:val="0"/>
      <w:marTop w:val="0"/>
      <w:marBottom w:val="0"/>
      <w:divBdr>
        <w:top w:val="none" w:sz="0" w:space="0" w:color="auto"/>
        <w:left w:val="none" w:sz="0" w:space="0" w:color="auto"/>
        <w:bottom w:val="none" w:sz="0" w:space="0" w:color="auto"/>
        <w:right w:val="none" w:sz="0" w:space="0" w:color="auto"/>
      </w:divBdr>
    </w:div>
    <w:div w:id="1717583973">
      <w:bodyDiv w:val="1"/>
      <w:marLeft w:val="0"/>
      <w:marRight w:val="0"/>
      <w:marTop w:val="0"/>
      <w:marBottom w:val="0"/>
      <w:divBdr>
        <w:top w:val="none" w:sz="0" w:space="0" w:color="auto"/>
        <w:left w:val="none" w:sz="0" w:space="0" w:color="auto"/>
        <w:bottom w:val="none" w:sz="0" w:space="0" w:color="auto"/>
        <w:right w:val="none" w:sz="0" w:space="0" w:color="auto"/>
      </w:divBdr>
    </w:div>
    <w:div w:id="1730952488">
      <w:bodyDiv w:val="1"/>
      <w:marLeft w:val="0"/>
      <w:marRight w:val="0"/>
      <w:marTop w:val="0"/>
      <w:marBottom w:val="0"/>
      <w:divBdr>
        <w:top w:val="none" w:sz="0" w:space="0" w:color="auto"/>
        <w:left w:val="none" w:sz="0" w:space="0" w:color="auto"/>
        <w:bottom w:val="none" w:sz="0" w:space="0" w:color="auto"/>
        <w:right w:val="none" w:sz="0" w:space="0" w:color="auto"/>
      </w:divBdr>
    </w:div>
    <w:div w:id="1750544303">
      <w:bodyDiv w:val="1"/>
      <w:marLeft w:val="0"/>
      <w:marRight w:val="0"/>
      <w:marTop w:val="0"/>
      <w:marBottom w:val="0"/>
      <w:divBdr>
        <w:top w:val="none" w:sz="0" w:space="0" w:color="auto"/>
        <w:left w:val="none" w:sz="0" w:space="0" w:color="auto"/>
        <w:bottom w:val="none" w:sz="0" w:space="0" w:color="auto"/>
        <w:right w:val="none" w:sz="0" w:space="0" w:color="auto"/>
      </w:divBdr>
    </w:div>
    <w:div w:id="1760980077">
      <w:bodyDiv w:val="1"/>
      <w:marLeft w:val="0"/>
      <w:marRight w:val="0"/>
      <w:marTop w:val="0"/>
      <w:marBottom w:val="0"/>
      <w:divBdr>
        <w:top w:val="none" w:sz="0" w:space="0" w:color="auto"/>
        <w:left w:val="none" w:sz="0" w:space="0" w:color="auto"/>
        <w:bottom w:val="none" w:sz="0" w:space="0" w:color="auto"/>
        <w:right w:val="none" w:sz="0" w:space="0" w:color="auto"/>
      </w:divBdr>
    </w:div>
    <w:div w:id="1792628359">
      <w:bodyDiv w:val="1"/>
      <w:marLeft w:val="0"/>
      <w:marRight w:val="0"/>
      <w:marTop w:val="0"/>
      <w:marBottom w:val="0"/>
      <w:divBdr>
        <w:top w:val="none" w:sz="0" w:space="0" w:color="auto"/>
        <w:left w:val="none" w:sz="0" w:space="0" w:color="auto"/>
        <w:bottom w:val="none" w:sz="0" w:space="0" w:color="auto"/>
        <w:right w:val="none" w:sz="0" w:space="0" w:color="auto"/>
      </w:divBdr>
    </w:div>
    <w:div w:id="1810051504">
      <w:bodyDiv w:val="1"/>
      <w:marLeft w:val="0"/>
      <w:marRight w:val="0"/>
      <w:marTop w:val="0"/>
      <w:marBottom w:val="0"/>
      <w:divBdr>
        <w:top w:val="none" w:sz="0" w:space="0" w:color="auto"/>
        <w:left w:val="none" w:sz="0" w:space="0" w:color="auto"/>
        <w:bottom w:val="none" w:sz="0" w:space="0" w:color="auto"/>
        <w:right w:val="none" w:sz="0" w:space="0" w:color="auto"/>
      </w:divBdr>
    </w:div>
    <w:div w:id="1814709754">
      <w:bodyDiv w:val="1"/>
      <w:marLeft w:val="0"/>
      <w:marRight w:val="0"/>
      <w:marTop w:val="0"/>
      <w:marBottom w:val="0"/>
      <w:divBdr>
        <w:top w:val="none" w:sz="0" w:space="0" w:color="auto"/>
        <w:left w:val="none" w:sz="0" w:space="0" w:color="auto"/>
        <w:bottom w:val="none" w:sz="0" w:space="0" w:color="auto"/>
        <w:right w:val="none" w:sz="0" w:space="0" w:color="auto"/>
      </w:divBdr>
    </w:div>
    <w:div w:id="1922524516">
      <w:bodyDiv w:val="1"/>
      <w:marLeft w:val="0"/>
      <w:marRight w:val="0"/>
      <w:marTop w:val="0"/>
      <w:marBottom w:val="0"/>
      <w:divBdr>
        <w:top w:val="none" w:sz="0" w:space="0" w:color="auto"/>
        <w:left w:val="none" w:sz="0" w:space="0" w:color="auto"/>
        <w:bottom w:val="none" w:sz="0" w:space="0" w:color="auto"/>
        <w:right w:val="none" w:sz="0" w:space="0" w:color="auto"/>
      </w:divBdr>
    </w:div>
    <w:div w:id="1929728555">
      <w:bodyDiv w:val="1"/>
      <w:marLeft w:val="0"/>
      <w:marRight w:val="0"/>
      <w:marTop w:val="0"/>
      <w:marBottom w:val="0"/>
      <w:divBdr>
        <w:top w:val="none" w:sz="0" w:space="0" w:color="auto"/>
        <w:left w:val="none" w:sz="0" w:space="0" w:color="auto"/>
        <w:bottom w:val="none" w:sz="0" w:space="0" w:color="auto"/>
        <w:right w:val="none" w:sz="0" w:space="0" w:color="auto"/>
      </w:divBdr>
    </w:div>
    <w:div w:id="1938757678">
      <w:bodyDiv w:val="1"/>
      <w:marLeft w:val="0"/>
      <w:marRight w:val="0"/>
      <w:marTop w:val="0"/>
      <w:marBottom w:val="0"/>
      <w:divBdr>
        <w:top w:val="none" w:sz="0" w:space="0" w:color="auto"/>
        <w:left w:val="none" w:sz="0" w:space="0" w:color="auto"/>
        <w:bottom w:val="none" w:sz="0" w:space="0" w:color="auto"/>
        <w:right w:val="none" w:sz="0" w:space="0" w:color="auto"/>
      </w:divBdr>
    </w:div>
    <w:div w:id="1958947892">
      <w:bodyDiv w:val="1"/>
      <w:marLeft w:val="0"/>
      <w:marRight w:val="0"/>
      <w:marTop w:val="0"/>
      <w:marBottom w:val="0"/>
      <w:divBdr>
        <w:top w:val="none" w:sz="0" w:space="0" w:color="auto"/>
        <w:left w:val="none" w:sz="0" w:space="0" w:color="auto"/>
        <w:bottom w:val="none" w:sz="0" w:space="0" w:color="auto"/>
        <w:right w:val="none" w:sz="0" w:space="0" w:color="auto"/>
      </w:divBdr>
    </w:div>
    <w:div w:id="2007320880">
      <w:bodyDiv w:val="1"/>
      <w:marLeft w:val="0"/>
      <w:marRight w:val="0"/>
      <w:marTop w:val="0"/>
      <w:marBottom w:val="0"/>
      <w:divBdr>
        <w:top w:val="none" w:sz="0" w:space="0" w:color="auto"/>
        <w:left w:val="none" w:sz="0" w:space="0" w:color="auto"/>
        <w:bottom w:val="none" w:sz="0" w:space="0" w:color="auto"/>
        <w:right w:val="none" w:sz="0" w:space="0" w:color="auto"/>
      </w:divBdr>
    </w:div>
    <w:div w:id="2024281070">
      <w:bodyDiv w:val="1"/>
      <w:marLeft w:val="0"/>
      <w:marRight w:val="0"/>
      <w:marTop w:val="0"/>
      <w:marBottom w:val="0"/>
      <w:divBdr>
        <w:top w:val="none" w:sz="0" w:space="0" w:color="auto"/>
        <w:left w:val="none" w:sz="0" w:space="0" w:color="auto"/>
        <w:bottom w:val="none" w:sz="0" w:space="0" w:color="auto"/>
        <w:right w:val="none" w:sz="0" w:space="0" w:color="auto"/>
      </w:divBdr>
    </w:div>
    <w:div w:id="2033190319">
      <w:bodyDiv w:val="1"/>
      <w:marLeft w:val="0"/>
      <w:marRight w:val="0"/>
      <w:marTop w:val="0"/>
      <w:marBottom w:val="0"/>
      <w:divBdr>
        <w:top w:val="none" w:sz="0" w:space="0" w:color="auto"/>
        <w:left w:val="none" w:sz="0" w:space="0" w:color="auto"/>
        <w:bottom w:val="none" w:sz="0" w:space="0" w:color="auto"/>
        <w:right w:val="none" w:sz="0" w:space="0" w:color="auto"/>
      </w:divBdr>
    </w:div>
    <w:div w:id="2085449804">
      <w:bodyDiv w:val="1"/>
      <w:marLeft w:val="0"/>
      <w:marRight w:val="0"/>
      <w:marTop w:val="0"/>
      <w:marBottom w:val="0"/>
      <w:divBdr>
        <w:top w:val="none" w:sz="0" w:space="0" w:color="auto"/>
        <w:left w:val="none" w:sz="0" w:space="0" w:color="auto"/>
        <w:bottom w:val="none" w:sz="0" w:space="0" w:color="auto"/>
        <w:right w:val="none" w:sz="0" w:space="0" w:color="auto"/>
      </w:divBdr>
    </w:div>
    <w:div w:id="2101875734">
      <w:bodyDiv w:val="1"/>
      <w:marLeft w:val="0"/>
      <w:marRight w:val="0"/>
      <w:marTop w:val="0"/>
      <w:marBottom w:val="0"/>
      <w:divBdr>
        <w:top w:val="none" w:sz="0" w:space="0" w:color="auto"/>
        <w:left w:val="none" w:sz="0" w:space="0" w:color="auto"/>
        <w:bottom w:val="none" w:sz="0" w:space="0" w:color="auto"/>
        <w:right w:val="none" w:sz="0" w:space="0" w:color="auto"/>
      </w:divBdr>
    </w:div>
    <w:div w:id="211258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enat.at/" TargetMode="External"/><Relationship Id="rId5" Type="http://schemas.openxmlformats.org/officeDocument/2006/relationships/styles" Target="styles.xml"/><Relationship Id="rId10" Type="http://schemas.openxmlformats.org/officeDocument/2006/relationships/hyperlink" Target="mailto:presse@senat.a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C6D58A1111C6849A7AFC4A0BD328F54" ma:contentTypeVersion="14" ma:contentTypeDescription="Ein neues Dokument erstellen." ma:contentTypeScope="" ma:versionID="c74a6a1bbb85e7903bdb44979547e167">
  <xsd:schema xmlns:xsd="http://www.w3.org/2001/XMLSchema" xmlns:xs="http://www.w3.org/2001/XMLSchema" xmlns:p="http://schemas.microsoft.com/office/2006/metadata/properties" xmlns:ns2="091c74da-9ae1-494b-b8ea-d8ea0b0ded38" xmlns:ns3="991a9f36-9382-4b48-b0a5-31d15d9c917e" targetNamespace="http://schemas.microsoft.com/office/2006/metadata/properties" ma:root="true" ma:fieldsID="fba0109e8869b94ab73c60af50db9815" ns2:_="" ns3:_="">
    <xsd:import namespace="091c74da-9ae1-494b-b8ea-d8ea0b0ded38"/>
    <xsd:import namespace="991a9f36-9382-4b48-b0a5-31d15d9c91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c74da-9ae1-494b-b8ea-d8ea0b0ded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9e4a3ec-94e3-4bab-93e6-1c2ed149c03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1a9f36-9382-4b48-b0a5-31d15d9c91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1b2fc62-4600-440d-b29e-01fded283774}" ma:internalName="TaxCatchAll" ma:showField="CatchAllData" ma:web="991a9f36-9382-4b48-b0a5-31d15d9c917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1c74da-9ae1-494b-b8ea-d8ea0b0ded38">
      <Terms xmlns="http://schemas.microsoft.com/office/infopath/2007/PartnerControls"/>
    </lcf76f155ced4ddcb4097134ff3c332f>
    <TaxCatchAll xmlns="991a9f36-9382-4b48-b0a5-31d15d9c917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465CAE-186D-41A9-B9AD-C5AE01704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c74da-9ae1-494b-b8ea-d8ea0b0ded38"/>
    <ds:schemaRef ds:uri="991a9f36-9382-4b48-b0a5-31d15d9c91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6B6756-5542-43E3-9FB6-41EB5EDFCCE3}">
  <ds:schemaRefs>
    <ds:schemaRef ds:uri="http://purl.org/dc/elements/1.1/"/>
    <ds:schemaRef ds:uri="991a9f36-9382-4b48-b0a5-31d15d9c917e"/>
    <ds:schemaRef ds:uri="http://schemas.microsoft.com/office/2006/metadata/properties"/>
    <ds:schemaRef ds:uri="091c74da-9ae1-494b-b8ea-d8ea0b0ded38"/>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5D1022B-3A4A-43AE-B243-57627239F0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3888</Characters>
  <Application>Microsoft Office Word</Application>
  <DocSecurity>0</DocSecurity>
  <Lines>32</Lines>
  <Paragraphs>8</Paragraphs>
  <ScaleCrop>false</ScaleCrop>
  <Company>Hewlett-Packard Company</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 Fasching</dc:creator>
  <cp:lastModifiedBy>Lukas Bauer</cp:lastModifiedBy>
  <cp:revision>2</cp:revision>
  <cp:lastPrinted>2021-01-19T15:36:00Z</cp:lastPrinted>
  <dcterms:created xsi:type="dcterms:W3CDTF">2025-04-24T11:38:00Z</dcterms:created>
  <dcterms:modified xsi:type="dcterms:W3CDTF">2025-04-24T11:38:00Z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0x0101003C6D58A1111C6849A7AFC4A0BD328F54</vt:lpwstr>
  </property>
  <property fmtid="{D5CDD505-2E9C-101B-9397-08002B2CF9AE}" pid="3" name="MediaServiceImageTags">
    <vt:lpwstr/>
  </property>
</Properties>
</file>